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20F3" w14:textId="77777777" w:rsidR="002D7B78" w:rsidRPr="002E34D7" w:rsidRDefault="002D7B78" w:rsidP="002D7B78">
      <w:pPr>
        <w:ind w:left="6372"/>
        <w:jc w:val="right"/>
        <w:rPr>
          <w:sz w:val="20"/>
          <w:szCs w:val="20"/>
        </w:rPr>
      </w:pPr>
      <w:r w:rsidRPr="002E34D7">
        <w:rPr>
          <w:sz w:val="20"/>
          <w:szCs w:val="20"/>
        </w:rPr>
        <w:t>Załącznik</w:t>
      </w:r>
    </w:p>
    <w:p w14:paraId="5271E371" w14:textId="2F7AAB82" w:rsidR="002D7B78" w:rsidRPr="002E34D7" w:rsidRDefault="002D7B78" w:rsidP="002D7B78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E34D7">
        <w:rPr>
          <w:sz w:val="20"/>
          <w:szCs w:val="20"/>
        </w:rPr>
        <w:t>do Uchwały Nr</w:t>
      </w:r>
      <w:r w:rsidR="00D77B06">
        <w:rPr>
          <w:sz w:val="20"/>
          <w:szCs w:val="20"/>
        </w:rPr>
        <w:t xml:space="preserve"> 193</w:t>
      </w:r>
      <w:r w:rsidRPr="002E34D7">
        <w:rPr>
          <w:sz w:val="20"/>
          <w:szCs w:val="20"/>
        </w:rPr>
        <w:t>/</w:t>
      </w:r>
      <w:r>
        <w:rPr>
          <w:sz w:val="20"/>
          <w:szCs w:val="20"/>
        </w:rPr>
        <w:t>2024</w:t>
      </w:r>
    </w:p>
    <w:p w14:paraId="762F45BB" w14:textId="77777777" w:rsidR="002D7B78" w:rsidRPr="002E34D7" w:rsidRDefault="002D7B78" w:rsidP="002D7B78">
      <w:pPr>
        <w:ind w:left="6372"/>
        <w:jc w:val="center"/>
        <w:rPr>
          <w:sz w:val="20"/>
          <w:szCs w:val="20"/>
        </w:rPr>
      </w:pPr>
      <w:r w:rsidRPr="002E34D7">
        <w:rPr>
          <w:sz w:val="20"/>
          <w:szCs w:val="20"/>
        </w:rPr>
        <w:t>Zarządu Powiatu w Krakowie</w:t>
      </w:r>
      <w:r>
        <w:rPr>
          <w:sz w:val="20"/>
          <w:szCs w:val="20"/>
        </w:rPr>
        <w:t xml:space="preserve"> </w:t>
      </w:r>
      <w:r w:rsidRPr="002E34D7">
        <w:rPr>
          <w:sz w:val="20"/>
          <w:szCs w:val="20"/>
        </w:rPr>
        <w:t xml:space="preserve"> </w:t>
      </w:r>
    </w:p>
    <w:p w14:paraId="0E93156A" w14:textId="44A97C2C" w:rsidR="002D7B78" w:rsidRPr="002E34D7" w:rsidRDefault="002D7B78" w:rsidP="002D7B78">
      <w:pPr>
        <w:ind w:left="6372"/>
        <w:jc w:val="right"/>
        <w:rPr>
          <w:b/>
          <w:sz w:val="20"/>
          <w:szCs w:val="20"/>
        </w:rPr>
      </w:pPr>
      <w:r w:rsidRPr="002E34D7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D77B06">
        <w:rPr>
          <w:sz w:val="20"/>
          <w:szCs w:val="20"/>
        </w:rPr>
        <w:t>18.07.</w:t>
      </w:r>
      <w:r>
        <w:rPr>
          <w:sz w:val="20"/>
          <w:szCs w:val="20"/>
        </w:rPr>
        <w:t>2024</w:t>
      </w:r>
      <w:r w:rsidRPr="002E34D7">
        <w:rPr>
          <w:sz w:val="20"/>
          <w:szCs w:val="20"/>
        </w:rPr>
        <w:t xml:space="preserve"> r.</w:t>
      </w:r>
      <w:r w:rsidRPr="002E34D7">
        <w:rPr>
          <w:b/>
          <w:sz w:val="20"/>
          <w:szCs w:val="20"/>
        </w:rPr>
        <w:t xml:space="preserve"> </w:t>
      </w:r>
    </w:p>
    <w:p w14:paraId="3BA94E5D" w14:textId="77777777" w:rsidR="002D7B78" w:rsidRDefault="002D7B78" w:rsidP="002D7B78">
      <w:pPr>
        <w:jc w:val="center"/>
        <w:rPr>
          <w:b/>
          <w:sz w:val="20"/>
          <w:szCs w:val="20"/>
          <w:highlight w:val="yellow"/>
        </w:rPr>
      </w:pPr>
    </w:p>
    <w:p w14:paraId="69300ADE" w14:textId="77777777" w:rsidR="002D7B78" w:rsidRPr="002E34D7" w:rsidRDefault="002D7B78" w:rsidP="002D7B78">
      <w:pPr>
        <w:jc w:val="center"/>
        <w:rPr>
          <w:b/>
          <w:sz w:val="20"/>
          <w:szCs w:val="20"/>
          <w:highlight w:val="yellow"/>
        </w:rPr>
      </w:pPr>
    </w:p>
    <w:p w14:paraId="1A64250B" w14:textId="77777777" w:rsidR="00934AFE" w:rsidRDefault="00934AFE" w:rsidP="002D7B78">
      <w:pPr>
        <w:jc w:val="center"/>
        <w:rPr>
          <w:rFonts w:ascii="Red Hat Display" w:hAnsi="Red Hat Display"/>
          <w:b/>
          <w:sz w:val="22"/>
          <w:szCs w:val="22"/>
        </w:rPr>
      </w:pPr>
    </w:p>
    <w:p w14:paraId="731DD29E" w14:textId="45C46504" w:rsidR="002D7B78" w:rsidRPr="00763300" w:rsidRDefault="002D7B78" w:rsidP="002D7B78">
      <w:pPr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OGŁOSZENIE OTWARTEGO KONKURSU OFERT</w:t>
      </w:r>
    </w:p>
    <w:p w14:paraId="5A25EDC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7C20118E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Zarząd Powiatu w Krakowie</w:t>
      </w:r>
    </w:p>
    <w:p w14:paraId="754E771C" w14:textId="7F11FB52" w:rsidR="002D7B78" w:rsidRPr="00763300" w:rsidRDefault="002D7B78" w:rsidP="002D7B78">
      <w:p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ogłasza </w:t>
      </w:r>
      <w:r w:rsidR="00934AFE">
        <w:rPr>
          <w:rFonts w:ascii="Red Hat Display" w:hAnsi="Red Hat Display"/>
          <w:b/>
          <w:sz w:val="22"/>
          <w:szCs w:val="22"/>
        </w:rPr>
        <w:t xml:space="preserve">II </w:t>
      </w:r>
      <w:r w:rsidRPr="00763300">
        <w:rPr>
          <w:rFonts w:ascii="Red Hat Display" w:hAnsi="Red Hat Display"/>
          <w:b/>
          <w:sz w:val="22"/>
          <w:szCs w:val="22"/>
        </w:rPr>
        <w:t xml:space="preserve">otwarty konkurs ofert na realizację zadań publicznych Powiatu Krakowskiego w roku </w:t>
      </w:r>
      <w:r>
        <w:rPr>
          <w:rFonts w:ascii="Red Hat Display" w:hAnsi="Red Hat Display"/>
          <w:b/>
          <w:sz w:val="22"/>
          <w:szCs w:val="22"/>
        </w:rPr>
        <w:t>2024</w:t>
      </w:r>
      <w:r w:rsidRPr="00763300">
        <w:rPr>
          <w:rFonts w:ascii="Red Hat Display" w:hAnsi="Red Hat Display"/>
          <w:b/>
          <w:sz w:val="22"/>
          <w:szCs w:val="22"/>
        </w:rPr>
        <w:t xml:space="preserve"> w </w:t>
      </w:r>
      <w:r w:rsidR="007B4C59">
        <w:rPr>
          <w:rFonts w:ascii="Red Hat Display" w:hAnsi="Red Hat Display"/>
          <w:b/>
          <w:sz w:val="22"/>
          <w:szCs w:val="22"/>
        </w:rPr>
        <w:t>zakresie</w:t>
      </w:r>
      <w:r w:rsidRPr="00763300">
        <w:rPr>
          <w:rFonts w:ascii="Red Hat Display" w:hAnsi="Red Hat Display"/>
          <w:b/>
          <w:sz w:val="22"/>
          <w:szCs w:val="22"/>
        </w:rPr>
        <w:t xml:space="preserve"> ekologii i ochrony zwierząt oraz ochrony dziedzictwa przyrodniczego.</w:t>
      </w:r>
    </w:p>
    <w:p w14:paraId="5E3C5732" w14:textId="77777777" w:rsidR="002D7B78" w:rsidRPr="00763300" w:rsidRDefault="002D7B78" w:rsidP="002D7B78">
      <w:p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</w:p>
    <w:p w14:paraId="4BE9F3E7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REGULAMIN KONKURSU</w:t>
      </w:r>
    </w:p>
    <w:p w14:paraId="693EBD7B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26F80C5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Rozdział I</w:t>
      </w:r>
    </w:p>
    <w:p w14:paraId="14FE850E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RODZAJE, ZAKRES I FORMY REALIZACJI ZADAŃ</w:t>
      </w:r>
    </w:p>
    <w:p w14:paraId="034331F2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43DFCBCF" w14:textId="69850D8E" w:rsidR="002D7B78" w:rsidRPr="00763300" w:rsidRDefault="00B86FC1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K</w:t>
      </w:r>
      <w:r w:rsidR="002D7B78" w:rsidRPr="00763300">
        <w:rPr>
          <w:rFonts w:ascii="Red Hat Display" w:hAnsi="Red Hat Display"/>
          <w:sz w:val="22"/>
          <w:szCs w:val="22"/>
        </w:rPr>
        <w:t>onkurs</w:t>
      </w:r>
      <w:r>
        <w:rPr>
          <w:rFonts w:ascii="Red Hat Display" w:hAnsi="Red Hat Display"/>
          <w:sz w:val="22"/>
          <w:szCs w:val="22"/>
        </w:rPr>
        <w:t xml:space="preserve"> </w:t>
      </w:r>
      <w:r w:rsidR="002D7B78" w:rsidRPr="00763300">
        <w:rPr>
          <w:rFonts w:ascii="Red Hat Display" w:hAnsi="Red Hat Display"/>
          <w:sz w:val="22"/>
          <w:szCs w:val="22"/>
        </w:rPr>
        <w:t xml:space="preserve">ma na celu wyłonienie ofert i zlecenie podmiotom prowadzącym działalność pożytku publicznego realizacji zadań publicznych Powiatu Krakowskiego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="002D7B78" w:rsidRPr="00763300">
        <w:rPr>
          <w:rFonts w:ascii="Red Hat Display" w:hAnsi="Red Hat Display"/>
          <w:sz w:val="22"/>
          <w:szCs w:val="22"/>
        </w:rPr>
        <w:t xml:space="preserve"> ekologii i ochrony zwierząt oraz ochrony dziedzictwa przyrodniczego.</w:t>
      </w:r>
    </w:p>
    <w:p w14:paraId="7B9A9532" w14:textId="77777777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Celem konkursu jest ochrona wartości przyrodniczych i walorów krajobrazu a także poprawa ochrony przyrody i środowiska na terenie powiatu krakowskiego.</w:t>
      </w:r>
    </w:p>
    <w:p w14:paraId="745A9D91" w14:textId="77777777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ramach konkursu zlecane będą następujące zadania:</w:t>
      </w:r>
    </w:p>
    <w:p w14:paraId="535BAE00" w14:textId="676D2BEE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edukacja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zachowań proekologicznych,</w:t>
      </w:r>
    </w:p>
    <w:p w14:paraId="7F2F063F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promocja zdrowej żywności, produktów regionalnych oraz ekologicznych metod produkcji,</w:t>
      </w:r>
    </w:p>
    <w:p w14:paraId="4A0F8D55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wspomaganie działań dla ochrony i zwiększenia bioróżnorodności w przyrodzie,</w:t>
      </w:r>
    </w:p>
    <w:p w14:paraId="51ADC5D4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realizacja działań z zakresu ochrony powietrza i monitoringu jakości powietrza, </w:t>
      </w:r>
    </w:p>
    <w:p w14:paraId="128B2897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przeciwdziałanie suszy i jej skutkom.</w:t>
      </w:r>
    </w:p>
    <w:p w14:paraId="7FA0E2C5" w14:textId="77777777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 roku </w:t>
      </w:r>
      <w:r>
        <w:rPr>
          <w:rFonts w:ascii="Red Hat Display" w:hAnsi="Red Hat Display"/>
          <w:sz w:val="22"/>
          <w:szCs w:val="22"/>
        </w:rPr>
        <w:t>2024</w:t>
      </w:r>
      <w:r w:rsidRPr="00763300">
        <w:rPr>
          <w:rFonts w:ascii="Red Hat Display" w:hAnsi="Red Hat Display"/>
          <w:sz w:val="22"/>
          <w:szCs w:val="22"/>
        </w:rPr>
        <w:t xml:space="preserve"> preferowane będą zadania z zakresu:</w:t>
      </w:r>
    </w:p>
    <w:p w14:paraId="5A28AF6D" w14:textId="77777777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poprawy jakości powietrza na terenie powiatu krakowskiego,</w:t>
      </w:r>
    </w:p>
    <w:p w14:paraId="65DEDF35" w14:textId="4C1598D1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przeciwdziałania suszy i jej skutkom w wymiarze społeczności lokalnych, sieci sąsiedzkich, poszczególnych gospodarstw domowych poprzez np. oszczędne gospodarowanie wodą, retencję wód opadowych i roztopowych, ogrodów deszczowych,</w:t>
      </w:r>
    </w:p>
    <w:p w14:paraId="3225E2B3" w14:textId="288E1ACE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stworzenia i pogłębiania relacji pomiędzy mieszkańcami powiatu krakowskiego a środowiskami prowadzącymi gospodarkę łowiecką na terenie powiatu,</w:t>
      </w:r>
    </w:p>
    <w:p w14:paraId="7276BCD3" w14:textId="77777777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ochrony i zwiększenia populacji zapylaczy (pszczół miodnych i innych owadów zapylających) oraz wiedzy o znaczeniu zapylaczy we współczesnym świecie,</w:t>
      </w:r>
    </w:p>
    <w:p w14:paraId="5036D5A6" w14:textId="5A166784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wspierania produktów uprawianych i hodowanych lokalnie, odtwarzających i kultywujących tradycję.</w:t>
      </w:r>
    </w:p>
    <w:p w14:paraId="62AF29D4" w14:textId="77777777" w:rsidR="002D7B78" w:rsidRPr="00763300" w:rsidRDefault="002D7B78" w:rsidP="002D7B78">
      <w:pPr>
        <w:spacing w:line="276" w:lineRule="auto"/>
        <w:ind w:left="426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Powyższe preferencje znajdują odzwierciedlenie w kryteriach oceny merytorycznej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Komisji Konkursowej (Rozdział VIII Regulaminu).</w:t>
      </w:r>
    </w:p>
    <w:p w14:paraId="74E492C3" w14:textId="57FE83E2" w:rsidR="002D7B78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FA7572">
        <w:rPr>
          <w:rFonts w:ascii="Red Hat Display" w:hAnsi="Red Hat Display"/>
          <w:sz w:val="22"/>
          <w:szCs w:val="22"/>
        </w:rPr>
        <w:t>Zlecenie realizacji zadań publicznych, o których mowa w ust. 3, odbywać się będzie w formie wsparcia realizacji zadania wraz z udzielaniem dotacji na dofinansowanie jego realizacji.</w:t>
      </w:r>
    </w:p>
    <w:p w14:paraId="2DC47EAC" w14:textId="77777777" w:rsidR="00934AFE" w:rsidRDefault="00934AFE" w:rsidP="00934AFE">
      <w:pPr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</w:p>
    <w:p w14:paraId="32151F08" w14:textId="77777777" w:rsidR="00934AFE" w:rsidRPr="00FA7572" w:rsidRDefault="00934AFE" w:rsidP="00934AFE">
      <w:pPr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</w:p>
    <w:p w14:paraId="7FDF407E" w14:textId="77777777" w:rsidR="002D7B78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32BA1324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lastRenderedPageBreak/>
        <w:t>Rozdział II</w:t>
      </w:r>
    </w:p>
    <w:p w14:paraId="277D1F2D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WYSOKOŚĆ ŚRODKÓW PUBLICZNYCH PRZEZNACZONYCH </w:t>
      </w:r>
    </w:p>
    <w:p w14:paraId="0621C5B0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NA REALIZACJĘ ZADAŃ</w:t>
      </w:r>
    </w:p>
    <w:p w14:paraId="58A9973A" w14:textId="14CE2FBB" w:rsidR="002D7B78" w:rsidRPr="00763300" w:rsidRDefault="002D7B78" w:rsidP="002D7B78">
      <w:pPr>
        <w:numPr>
          <w:ilvl w:val="0"/>
          <w:numId w:val="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Zarząd Powiatu w Krakowie przeznacza na realizację zadań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ekologii i ochrony zwierząt oraz ochrony dziedzictwa przyrodniczego wybranych w ramach w/w konkursu środki finansowe w</w:t>
      </w:r>
      <w:r w:rsidR="00A25DFE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wysokości ogółem </w:t>
      </w:r>
      <w:r w:rsidR="00522A89">
        <w:rPr>
          <w:rFonts w:ascii="Red Hat Display" w:hAnsi="Red Hat Display"/>
          <w:b/>
          <w:sz w:val="22"/>
          <w:szCs w:val="22"/>
        </w:rPr>
        <w:t>51</w:t>
      </w:r>
      <w:r w:rsidRPr="00763300">
        <w:rPr>
          <w:rFonts w:ascii="Red Hat Display" w:hAnsi="Red Hat Display"/>
          <w:b/>
          <w:sz w:val="22"/>
          <w:szCs w:val="22"/>
        </w:rPr>
        <w:t> </w:t>
      </w:r>
      <w:r w:rsidR="00522A89">
        <w:rPr>
          <w:rFonts w:ascii="Red Hat Display" w:hAnsi="Red Hat Display"/>
          <w:b/>
          <w:sz w:val="22"/>
          <w:szCs w:val="22"/>
        </w:rPr>
        <w:t>6</w:t>
      </w:r>
      <w:r w:rsidRPr="00763300">
        <w:rPr>
          <w:rFonts w:ascii="Red Hat Display" w:hAnsi="Red Hat Display"/>
          <w:b/>
          <w:sz w:val="22"/>
          <w:szCs w:val="22"/>
        </w:rPr>
        <w:t>00,00</w:t>
      </w:r>
      <w:r w:rsidRPr="00763300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b/>
          <w:sz w:val="22"/>
          <w:szCs w:val="22"/>
        </w:rPr>
        <w:t xml:space="preserve">zł </w:t>
      </w:r>
      <w:r w:rsidRPr="00763300">
        <w:rPr>
          <w:rFonts w:ascii="Red Hat Display" w:hAnsi="Red Hat Display"/>
          <w:sz w:val="22"/>
          <w:szCs w:val="22"/>
        </w:rPr>
        <w:t xml:space="preserve">(słownie: </w:t>
      </w:r>
      <w:r w:rsidR="00522A89">
        <w:rPr>
          <w:rFonts w:ascii="Red Hat Display" w:hAnsi="Red Hat Display"/>
          <w:sz w:val="22"/>
          <w:szCs w:val="22"/>
        </w:rPr>
        <w:tab/>
      </w:r>
      <w:r w:rsidRPr="00763300">
        <w:rPr>
          <w:rFonts w:ascii="Red Hat Display" w:hAnsi="Red Hat Display"/>
          <w:sz w:val="22"/>
          <w:szCs w:val="22"/>
        </w:rPr>
        <w:t xml:space="preserve"> </w:t>
      </w:r>
      <w:r w:rsidR="00B86FC1">
        <w:rPr>
          <w:rFonts w:ascii="Red Hat Display" w:hAnsi="Red Hat Display"/>
          <w:sz w:val="22"/>
          <w:szCs w:val="22"/>
        </w:rPr>
        <w:t>pięćdziesiąt</w:t>
      </w:r>
      <w:r w:rsidRPr="00763300">
        <w:rPr>
          <w:rFonts w:ascii="Red Hat Display" w:hAnsi="Red Hat Display"/>
          <w:sz w:val="22"/>
          <w:szCs w:val="22"/>
        </w:rPr>
        <w:t xml:space="preserve"> </w:t>
      </w:r>
      <w:r w:rsidR="00522A89">
        <w:rPr>
          <w:rFonts w:ascii="Red Hat Display" w:hAnsi="Red Hat Display"/>
          <w:sz w:val="22"/>
          <w:szCs w:val="22"/>
        </w:rPr>
        <w:t xml:space="preserve">jeden </w:t>
      </w:r>
      <w:r w:rsidRPr="00763300">
        <w:rPr>
          <w:rFonts w:ascii="Red Hat Display" w:hAnsi="Red Hat Display"/>
          <w:sz w:val="22"/>
          <w:szCs w:val="22"/>
        </w:rPr>
        <w:t xml:space="preserve">tysięcy </w:t>
      </w:r>
      <w:r w:rsidR="00522A89">
        <w:rPr>
          <w:rFonts w:ascii="Red Hat Display" w:hAnsi="Red Hat Display"/>
          <w:sz w:val="22"/>
          <w:szCs w:val="22"/>
        </w:rPr>
        <w:t xml:space="preserve">sześćset </w:t>
      </w:r>
      <w:r w:rsidRPr="00763300">
        <w:rPr>
          <w:rFonts w:ascii="Red Hat Display" w:hAnsi="Red Hat Display"/>
          <w:sz w:val="22"/>
          <w:szCs w:val="22"/>
        </w:rPr>
        <w:t>00/100 złotych).</w:t>
      </w:r>
    </w:p>
    <w:p w14:paraId="7D1B5EF0" w14:textId="77777777" w:rsidR="002D7B78" w:rsidRPr="00763300" w:rsidRDefault="002D7B78" w:rsidP="002D7B78">
      <w:pPr>
        <w:numPr>
          <w:ilvl w:val="0"/>
          <w:numId w:val="2"/>
        </w:numPr>
        <w:spacing w:after="240" w:line="276" w:lineRule="auto"/>
        <w:jc w:val="both"/>
        <w:rPr>
          <w:rFonts w:ascii="Red Hat Display" w:hAnsi="Red Hat Display"/>
          <w:bCs/>
          <w:sz w:val="22"/>
          <w:szCs w:val="22"/>
        </w:rPr>
      </w:pPr>
      <w:r w:rsidRPr="00763300">
        <w:rPr>
          <w:rFonts w:ascii="Red Hat Display" w:hAnsi="Red Hat Display"/>
          <w:bCs/>
          <w:sz w:val="22"/>
          <w:szCs w:val="22"/>
        </w:rPr>
        <w:t xml:space="preserve">Zarząd Powiatu w Krakowie zastrzega sobie prawo do zmiany </w:t>
      </w:r>
      <w:r>
        <w:rPr>
          <w:rFonts w:ascii="Red Hat Display" w:hAnsi="Red Hat Display"/>
          <w:bCs/>
          <w:sz w:val="22"/>
          <w:szCs w:val="22"/>
        </w:rPr>
        <w:t>wysokości</w:t>
      </w:r>
      <w:r w:rsidRPr="00763300">
        <w:rPr>
          <w:rFonts w:ascii="Red Hat Display" w:hAnsi="Red Hat Display"/>
          <w:bCs/>
          <w:sz w:val="22"/>
          <w:szCs w:val="22"/>
        </w:rPr>
        <w:t xml:space="preserve"> środków finansowych </w:t>
      </w:r>
      <w:r>
        <w:rPr>
          <w:rFonts w:ascii="Red Hat Display" w:hAnsi="Red Hat Display"/>
          <w:bCs/>
          <w:sz w:val="22"/>
          <w:szCs w:val="22"/>
        </w:rPr>
        <w:t xml:space="preserve">przeznaczonych </w:t>
      </w:r>
      <w:r w:rsidRPr="00763300">
        <w:rPr>
          <w:rFonts w:ascii="Red Hat Display" w:hAnsi="Red Hat Display"/>
          <w:bCs/>
          <w:sz w:val="22"/>
          <w:szCs w:val="22"/>
        </w:rPr>
        <w:t xml:space="preserve">na dofinansowanie zadań realizowanych w ramach konkursu. </w:t>
      </w:r>
    </w:p>
    <w:p w14:paraId="1E16195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Rozdział III</w:t>
      </w:r>
    </w:p>
    <w:p w14:paraId="50D71E0F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ZASADY PRZYZNAWANIA DOTACJI</w:t>
      </w:r>
    </w:p>
    <w:p w14:paraId="67A8FE2A" w14:textId="2A5B339C" w:rsidR="002D7B78" w:rsidRPr="00763300" w:rsidRDefault="002D7B78" w:rsidP="0026687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Dofinansowanie nast</w:t>
      </w:r>
      <w:r w:rsidRPr="00763300">
        <w:rPr>
          <w:rFonts w:ascii="Red Hat Display" w:eastAsia="TimesNewRoman" w:hAnsi="Red Hat Display" w:cs="TimesNewRoman"/>
          <w:color w:val="000000"/>
          <w:sz w:val="22"/>
          <w:szCs w:val="22"/>
        </w:rPr>
        <w:t>ą</w:t>
      </w:r>
      <w:r w:rsidRPr="00763300">
        <w:rPr>
          <w:rFonts w:ascii="Red Hat Display" w:hAnsi="Red Hat Display"/>
          <w:color w:val="000000"/>
          <w:sz w:val="22"/>
          <w:szCs w:val="22"/>
        </w:rPr>
        <w:t>pi w trybie wspierania realizacji zada</w:t>
      </w:r>
      <w:r w:rsidRPr="00763300">
        <w:rPr>
          <w:rFonts w:ascii="Red Hat Display" w:eastAsia="TimesNewRoman" w:hAnsi="Red Hat Display" w:cs="TimesNewRoman"/>
          <w:color w:val="000000"/>
          <w:sz w:val="22"/>
          <w:szCs w:val="22"/>
        </w:rPr>
        <w:t xml:space="preserve">ń 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publicznych zgodnie z przepisami ustawy </w:t>
      </w:r>
      <w:r w:rsidRPr="00763300">
        <w:rPr>
          <w:rFonts w:ascii="Red Hat Display" w:hAnsi="Red Hat Display"/>
          <w:sz w:val="22"/>
          <w:szCs w:val="22"/>
        </w:rPr>
        <w:t xml:space="preserve">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działalności pożytku publicznego</w:t>
      </w:r>
      <w:r w:rsidR="00266870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>i o wolontariacie</w:t>
      </w:r>
      <w:r w:rsidR="00266870">
        <w:rPr>
          <w:rFonts w:ascii="Red Hat Display" w:hAnsi="Red Hat Display"/>
          <w:i/>
          <w:sz w:val="22"/>
          <w:szCs w:val="22"/>
        </w:rPr>
        <w:br/>
      </w:r>
      <w:r w:rsidRPr="00763300">
        <w:rPr>
          <w:rFonts w:ascii="Red Hat Display" w:hAnsi="Red Hat Display"/>
          <w:sz w:val="22"/>
          <w:szCs w:val="22"/>
        </w:rPr>
        <w:t>(</w:t>
      </w:r>
      <w:r w:rsidRPr="00763300">
        <w:rPr>
          <w:rFonts w:ascii="Red Hat Display" w:eastAsia="UniversPro-Roman" w:hAnsi="Red Hat Display"/>
          <w:sz w:val="22"/>
          <w:szCs w:val="22"/>
        </w:rPr>
        <w:t>t.j. Dz. U. z</w:t>
      </w:r>
      <w:r w:rsidR="00266870">
        <w:rPr>
          <w:rFonts w:ascii="Red Hat Display" w:eastAsia="UniversPro-Roman" w:hAnsi="Red Hat Display"/>
          <w:sz w:val="22"/>
          <w:szCs w:val="22"/>
        </w:rPr>
        <w:t> </w:t>
      </w:r>
      <w:r w:rsidRPr="00763300">
        <w:rPr>
          <w:rFonts w:ascii="Red Hat Display" w:eastAsia="UniversPro-Roman" w:hAnsi="Red Hat Display"/>
          <w:sz w:val="22"/>
          <w:szCs w:val="22"/>
        </w:rPr>
        <w:t>20</w:t>
      </w:r>
      <w:r w:rsidR="0012195A">
        <w:rPr>
          <w:rFonts w:ascii="Red Hat Display" w:eastAsia="UniversPro-Roman" w:hAnsi="Red Hat Display"/>
          <w:sz w:val="22"/>
          <w:szCs w:val="22"/>
        </w:rPr>
        <w:t>23</w:t>
      </w:r>
      <w:r w:rsidRPr="00763300">
        <w:rPr>
          <w:rFonts w:ascii="Red Hat Display" w:eastAsia="UniversPro-Roman" w:hAnsi="Red Hat Display"/>
          <w:sz w:val="22"/>
          <w:szCs w:val="22"/>
        </w:rPr>
        <w:t xml:space="preserve"> r., poz. </w:t>
      </w:r>
      <w:r w:rsidR="0012195A">
        <w:rPr>
          <w:rFonts w:ascii="Red Hat Display" w:eastAsia="UniversPro-Roman" w:hAnsi="Red Hat Display"/>
          <w:sz w:val="22"/>
          <w:szCs w:val="22"/>
        </w:rPr>
        <w:t>571</w:t>
      </w:r>
      <w:r w:rsidRPr="00763300">
        <w:rPr>
          <w:rFonts w:ascii="Red Hat Display" w:eastAsia="UniversPro-Roman" w:hAnsi="Red Hat Display"/>
          <w:sz w:val="22"/>
          <w:szCs w:val="22"/>
        </w:rPr>
        <w:t xml:space="preserve"> </w:t>
      </w:r>
      <w:r w:rsidR="00F4780B">
        <w:rPr>
          <w:rFonts w:ascii="Red Hat Display" w:eastAsia="UniversPro-Roman" w:hAnsi="Red Hat Display"/>
          <w:sz w:val="22"/>
          <w:szCs w:val="22"/>
        </w:rPr>
        <w:t>ze zm.</w:t>
      </w:r>
      <w:r w:rsidR="000160DC">
        <w:rPr>
          <w:rFonts w:ascii="Red Hat Display" w:eastAsia="UniversPro-Roman" w:hAnsi="Red Hat Display"/>
          <w:sz w:val="22"/>
          <w:szCs w:val="22"/>
        </w:rPr>
        <w:t>)</w:t>
      </w:r>
      <w:r w:rsidR="00D07F84">
        <w:rPr>
          <w:rFonts w:ascii="Red Hat Display" w:eastAsia="UniversPro-Roman" w:hAnsi="Red Hat Display"/>
          <w:sz w:val="22"/>
          <w:szCs w:val="22"/>
        </w:rPr>
        <w:t>,</w:t>
      </w:r>
      <w:r w:rsidR="000160DC">
        <w:rPr>
          <w:rFonts w:ascii="Red Hat Display" w:eastAsia="UniversPro-Roman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 xml:space="preserve">ustawy z dnia 9 listopada 2018 r. </w:t>
      </w:r>
      <w:r w:rsidRPr="00763300">
        <w:rPr>
          <w:rFonts w:ascii="Red Hat Display" w:hAnsi="Red Hat Display"/>
          <w:i/>
          <w:sz w:val="22"/>
          <w:szCs w:val="22"/>
        </w:rPr>
        <w:t>o kołach gospodyń wiejskich</w:t>
      </w:r>
      <w:r w:rsidR="0012195A">
        <w:rPr>
          <w:rFonts w:ascii="Red Hat Display" w:hAnsi="Red Hat Display"/>
          <w:sz w:val="22"/>
          <w:szCs w:val="22"/>
        </w:rPr>
        <w:t xml:space="preserve"> (t.j.Dz.</w:t>
      </w:r>
      <w:r w:rsidR="00266870">
        <w:rPr>
          <w:rFonts w:ascii="Red Hat Display" w:hAnsi="Red Hat Display"/>
          <w:sz w:val="22"/>
          <w:szCs w:val="22"/>
        </w:rPr>
        <w:t> </w:t>
      </w:r>
      <w:r w:rsidR="0012195A">
        <w:rPr>
          <w:rFonts w:ascii="Red Hat Display" w:hAnsi="Red Hat Display"/>
          <w:sz w:val="22"/>
          <w:szCs w:val="22"/>
        </w:rPr>
        <w:t>U. z 2023</w:t>
      </w:r>
      <w:r w:rsidRPr="00763300">
        <w:rPr>
          <w:rFonts w:ascii="Red Hat Display" w:hAnsi="Red Hat Display"/>
          <w:sz w:val="22"/>
          <w:szCs w:val="22"/>
        </w:rPr>
        <w:t xml:space="preserve"> r., poz. </w:t>
      </w:r>
      <w:r w:rsidR="0012195A">
        <w:rPr>
          <w:rFonts w:ascii="Red Hat Display" w:hAnsi="Red Hat Display"/>
          <w:sz w:val="22"/>
          <w:szCs w:val="22"/>
        </w:rPr>
        <w:t>1179</w:t>
      </w:r>
      <w:r w:rsidRPr="00763300">
        <w:rPr>
          <w:rFonts w:ascii="Red Hat Display" w:hAnsi="Red Hat Display"/>
          <w:sz w:val="22"/>
          <w:szCs w:val="22"/>
        </w:rPr>
        <w:t xml:space="preserve"> z późn. zm.), ustawy z dnia 7 kwietnia 1989 r. </w:t>
      </w:r>
      <w:r w:rsidRPr="00763300">
        <w:rPr>
          <w:rFonts w:ascii="Red Hat Display" w:hAnsi="Red Hat Display"/>
          <w:i/>
          <w:sz w:val="22"/>
          <w:szCs w:val="22"/>
        </w:rPr>
        <w:t>Prawo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stowarzyszeniach</w:t>
      </w:r>
      <w:r w:rsidRPr="00763300">
        <w:rPr>
          <w:rFonts w:ascii="Red Hat Display" w:hAnsi="Red Hat Display"/>
          <w:sz w:val="22"/>
          <w:szCs w:val="22"/>
        </w:rPr>
        <w:t xml:space="preserve"> (t.j. Dz. U. z 2020 r., poz. 2261) oraz ustawy z dnia 27 sierpnia 2009 r. 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finansach publicznych</w:t>
      </w:r>
      <w:r w:rsidRPr="00763300">
        <w:rPr>
          <w:rFonts w:ascii="Red Hat Display" w:hAnsi="Red Hat Display"/>
          <w:sz w:val="22"/>
          <w:szCs w:val="22"/>
        </w:rPr>
        <w:t xml:space="preserve"> (t.j. Dz. U.</w:t>
      </w:r>
      <w:r w:rsidR="0012195A">
        <w:rPr>
          <w:rFonts w:ascii="Red Hat Display" w:hAnsi="Red Hat Display"/>
          <w:sz w:val="22"/>
          <w:szCs w:val="22"/>
        </w:rPr>
        <w:t xml:space="preserve"> z 2023</w:t>
      </w:r>
      <w:r w:rsidRPr="00763300">
        <w:rPr>
          <w:rFonts w:ascii="Red Hat Display" w:hAnsi="Red Hat Display"/>
          <w:sz w:val="22"/>
          <w:szCs w:val="22"/>
        </w:rPr>
        <w:t xml:space="preserve"> r., poz.</w:t>
      </w:r>
      <w:r w:rsidR="0012195A">
        <w:rPr>
          <w:rFonts w:ascii="Red Hat Display" w:hAnsi="Red Hat Display"/>
          <w:sz w:val="22"/>
          <w:szCs w:val="22"/>
        </w:rPr>
        <w:t>1270</w:t>
      </w:r>
      <w:r w:rsidRPr="00763300">
        <w:rPr>
          <w:rFonts w:ascii="Red Hat Display" w:hAnsi="Red Hat Display"/>
          <w:sz w:val="22"/>
          <w:szCs w:val="22"/>
        </w:rPr>
        <w:t xml:space="preserve"> z późn. zm.). </w:t>
      </w:r>
    </w:p>
    <w:p w14:paraId="592B6D7E" w14:textId="79FAF740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 dotację mogą ubiegać się organizacje pozarządowe oraz podmioty określone w art. 3 ust. 3 ustawy</w:t>
      </w:r>
      <w:r w:rsidR="0012195A">
        <w:rPr>
          <w:rFonts w:ascii="Red Hat Display" w:hAnsi="Red Hat Display"/>
          <w:sz w:val="22"/>
          <w:szCs w:val="22"/>
        </w:rPr>
        <w:t xml:space="preserve"> z dnia 24 kwietnia 2003 r.</w:t>
      </w:r>
      <w:r w:rsidRPr="00763300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 xml:space="preserve">o działalności pożytku publicznego i o wolontariacie, </w:t>
      </w:r>
      <w:r w:rsidRPr="00763300">
        <w:rPr>
          <w:rFonts w:ascii="Red Hat Display" w:hAnsi="Red Hat Display"/>
          <w:sz w:val="22"/>
          <w:szCs w:val="22"/>
        </w:rPr>
        <w:t>oraz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stowarzyszenia zwykłe 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zgodnie z ustawą z dnia 7 kwietnia 1989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Prawo o stowarzyszeniach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zwane dalej „Oferentami”, jeśli ich cele statutowe zgodne są z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Style w:val="PodtytuZnak"/>
          <w:rFonts w:ascii="Red Hat Display" w:hAnsi="Red Hat Display"/>
          <w:color w:val="000000"/>
          <w:sz w:val="22"/>
          <w:szCs w:val="22"/>
        </w:rPr>
        <w:t>obszarem</w:t>
      </w:r>
      <w:r w:rsidRPr="00763300">
        <w:rPr>
          <w:rStyle w:val="PodtytuZnak"/>
          <w:rFonts w:ascii="Red Hat Display" w:eastAsia="TimesNewRoman" w:hAnsi="Red Hat Display"/>
          <w:color w:val="000000"/>
          <w:sz w:val="22"/>
          <w:szCs w:val="22"/>
        </w:rPr>
        <w:t>, celami i założeniami konkursu.</w:t>
      </w:r>
    </w:p>
    <w:p w14:paraId="72146B9D" w14:textId="619B7970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Dotacja może być przyznana jedynie na dofinansowanie zadania z zakresu działalności statutowej nieodpłatnej lub odpłatnej. Środki dotacji nie mogą być przeznaczone na finansowanie działalności </w:t>
      </w:r>
      <w:r w:rsidRPr="00763300">
        <w:rPr>
          <w:rFonts w:ascii="Red Hat Display" w:hAnsi="Red Hat Display"/>
          <w:sz w:val="22"/>
          <w:szCs w:val="22"/>
        </w:rPr>
        <w:t xml:space="preserve">gospodarczej Oferenta. </w:t>
      </w:r>
    </w:p>
    <w:p w14:paraId="14715502" w14:textId="68E984E0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nie może równocześnie prowadzić odpłatnej działalności pożytku publicznego i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działalności gospodarczej w odniesieniu do tego samego przedmiotu działalności.</w:t>
      </w:r>
    </w:p>
    <w:p w14:paraId="5AD6E1A7" w14:textId="5AE1DD15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Realizowane zadania publiczne </w:t>
      </w:r>
      <w:r>
        <w:rPr>
          <w:rFonts w:ascii="Red Hat Display" w:hAnsi="Red Hat Display"/>
          <w:b/>
          <w:sz w:val="22"/>
          <w:szCs w:val="22"/>
        </w:rPr>
        <w:t>musi mieć charakter ponadgminny, powinno</w:t>
      </w:r>
      <w:r w:rsidRPr="00763300">
        <w:rPr>
          <w:rFonts w:ascii="Red Hat Display" w:hAnsi="Red Hat Display"/>
          <w:b/>
          <w:sz w:val="22"/>
          <w:szCs w:val="22"/>
        </w:rPr>
        <w:t xml:space="preserve"> być skierowane do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>jak największej liczby mieszkańców powiatu krakowskiego i odbywać się na jego terenie, z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>wyjątkiem zadań dotyczących wydawania publikacji lub realizowanych w formie online.</w:t>
      </w:r>
    </w:p>
    <w:p w14:paraId="009B98CA" w14:textId="7FD9A36A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Zadanie publiczne powinno być zaprojektowane i realizowane przez Oferenta w taki sposób, aby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nie wykluczało z uczestnictwa w nim osób ze specjalnymi potrzebami, zgodnie z ustawą z dnia 19 lipca 2019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 zapewnianiu dostępności osobom</w:t>
      </w:r>
      <w:r w:rsidR="00934AFE">
        <w:rPr>
          <w:rFonts w:ascii="Red Hat Display" w:hAnsi="Red Hat Display"/>
          <w:i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ze szczególnymi potrzebami</w:t>
      </w:r>
      <w:r>
        <w:rPr>
          <w:rFonts w:ascii="Red Hat Display" w:hAnsi="Red Hat Display"/>
          <w:color w:val="000000"/>
          <w:sz w:val="22"/>
          <w:szCs w:val="22"/>
        </w:rPr>
        <w:t xml:space="preserve"> (t.j. Dz. U. z 2022</w:t>
      </w:r>
      <w:r w:rsidR="004C726B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r., poz. </w:t>
      </w:r>
      <w:r>
        <w:rPr>
          <w:rFonts w:ascii="Red Hat Display" w:hAnsi="Red Hat Display"/>
          <w:color w:val="000000"/>
          <w:sz w:val="22"/>
          <w:szCs w:val="22"/>
        </w:rPr>
        <w:t>2240</w:t>
      </w:r>
      <w:r w:rsidRPr="00763300">
        <w:rPr>
          <w:rFonts w:ascii="Red Hat Display" w:hAnsi="Red Hat Display"/>
          <w:color w:val="000000"/>
          <w:sz w:val="22"/>
          <w:szCs w:val="22"/>
        </w:rPr>
        <w:t>). Oferent zobowiązuje</w:t>
      </w:r>
      <w:r w:rsidR="00934AFE">
        <w:rPr>
          <w:rFonts w:ascii="Red Hat Display" w:hAnsi="Red Hat Display"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color w:val="000000"/>
          <w:sz w:val="22"/>
          <w:szCs w:val="22"/>
        </w:rPr>
        <w:t>się do dołożenia wszelkich starań – biorąc pod uwagę charakter imprezy – aby osoby ze szczególnymi potrzebami jako odbiorcy zadania publicznego mogły w nim uczestniczyć na zasadzie równości z innymi osobami. Informacje o warunkach zapewnienia dostępności osobom ze szczególnymi potrzebami w ramach zadania Oferent powinien przedstawić w ofercie w opisie zadania.</w:t>
      </w:r>
    </w:p>
    <w:p w14:paraId="6C413E0B" w14:textId="77777777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Każdy Oferent może złożyć w konkursie maksymalnie 2 oferty.</w:t>
      </w:r>
    </w:p>
    <w:p w14:paraId="1DF622D6" w14:textId="44EBBE10" w:rsidR="002D7B78" w:rsidRPr="00763300" w:rsidRDefault="002D7B78" w:rsidP="00A25DFE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Złożenie oferty nie jest równoznaczne z zapewnieniem przyznania dotacji lub przyznania dotacji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oczekiwanej wysokości.</w:t>
      </w:r>
    </w:p>
    <w:p w14:paraId="06A32DE8" w14:textId="56B4934E" w:rsidR="002D7B78" w:rsidRPr="00763300" w:rsidRDefault="002D7B78" w:rsidP="00A25DFE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Red Hat Display" w:hAnsi="Red Hat Display"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Dotacja przyznana na realizację zadania publicznego będzie rozliczana zgodnie z przepisami ustawy z dnia 27 sierpnia 2009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 finansach publicznych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oraz ustawy z dnia 29 września 1994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</w:t>
      </w:r>
      <w:r w:rsidR="00266870">
        <w:rPr>
          <w:rFonts w:ascii="Red Hat Display" w:hAnsi="Red Hat Display"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rachunkowości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(t.j. Dz. U. z 202</w:t>
      </w:r>
      <w:r w:rsidR="0012195A">
        <w:rPr>
          <w:rFonts w:ascii="Red Hat Display" w:hAnsi="Red Hat Display"/>
          <w:color w:val="000000"/>
          <w:sz w:val="22"/>
          <w:szCs w:val="22"/>
        </w:rPr>
        <w:t>3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r., poz. </w:t>
      </w:r>
      <w:r w:rsidR="0012195A">
        <w:rPr>
          <w:rFonts w:ascii="Red Hat Display" w:hAnsi="Red Hat Display"/>
          <w:color w:val="000000"/>
          <w:sz w:val="22"/>
          <w:szCs w:val="22"/>
        </w:rPr>
        <w:t>120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z późn. zm.</w:t>
      </w:r>
      <w:r w:rsidRPr="00763300">
        <w:rPr>
          <w:rFonts w:ascii="Red Hat Display" w:hAnsi="Red Hat Display"/>
          <w:color w:val="000000"/>
          <w:sz w:val="22"/>
          <w:szCs w:val="22"/>
        </w:rPr>
        <w:t>).</w:t>
      </w:r>
    </w:p>
    <w:p w14:paraId="3D24DFAB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lastRenderedPageBreak/>
        <w:t>Rozdział IV</w:t>
      </w:r>
    </w:p>
    <w:p w14:paraId="4AA57A6A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TERMINY I WARUNKI REALIZACJI ZADANIA PUBLICZNEGO</w:t>
      </w:r>
    </w:p>
    <w:p w14:paraId="4955FF70" w14:textId="71CFEA5F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Do konkursu mogą być składane oferty zadań, które rozpoczynać się będą </w:t>
      </w:r>
      <w:r w:rsidRPr="00763300">
        <w:rPr>
          <w:rFonts w:ascii="Red Hat Display" w:hAnsi="Red Hat Display"/>
          <w:b/>
          <w:color w:val="000000"/>
          <w:sz w:val="22"/>
          <w:szCs w:val="22"/>
        </w:rPr>
        <w:t>nie wcześniej niż</w:t>
      </w:r>
      <w:r w:rsidR="00266870">
        <w:rPr>
          <w:rFonts w:ascii="Red Hat Display" w:hAnsi="Red Hat Display"/>
          <w:b/>
          <w:color w:val="000000"/>
          <w:sz w:val="22"/>
          <w:szCs w:val="22"/>
        </w:rPr>
        <w:t> </w:t>
      </w:r>
      <w:r w:rsidR="00D77B06">
        <w:rPr>
          <w:rFonts w:ascii="Red Hat Display" w:hAnsi="Red Hat Display"/>
          <w:b/>
          <w:color w:val="000000"/>
          <w:sz w:val="22"/>
          <w:szCs w:val="22"/>
        </w:rPr>
        <w:t>24.09.</w:t>
      </w:r>
      <w:r>
        <w:rPr>
          <w:rFonts w:ascii="Red Hat Display" w:hAnsi="Red Hat Display"/>
          <w:b/>
          <w:color w:val="000000"/>
          <w:sz w:val="22"/>
          <w:szCs w:val="22"/>
        </w:rPr>
        <w:t>2024</w:t>
      </w:r>
      <w:r w:rsidRPr="00763300">
        <w:rPr>
          <w:rFonts w:ascii="Red Hat Display" w:hAnsi="Red Hat Display"/>
          <w:b/>
          <w:color w:val="000000"/>
          <w:sz w:val="22"/>
          <w:szCs w:val="22"/>
        </w:rPr>
        <w:t xml:space="preserve"> r</w:t>
      </w:r>
      <w:r w:rsidRPr="00763300">
        <w:rPr>
          <w:rFonts w:ascii="Red Hat Display" w:hAnsi="Red Hat Display"/>
          <w:b/>
          <w:sz w:val="22"/>
          <w:szCs w:val="22"/>
        </w:rPr>
        <w:t xml:space="preserve">.,  a kończyć nie później niż </w:t>
      </w:r>
      <w:r w:rsidR="00D77B06">
        <w:rPr>
          <w:rFonts w:ascii="Red Hat Display" w:hAnsi="Red Hat Display"/>
          <w:b/>
          <w:sz w:val="22"/>
          <w:szCs w:val="22"/>
        </w:rPr>
        <w:t>31.10.</w:t>
      </w:r>
      <w:r>
        <w:rPr>
          <w:rFonts w:ascii="Red Hat Display" w:hAnsi="Red Hat Display"/>
          <w:b/>
          <w:sz w:val="22"/>
          <w:szCs w:val="22"/>
        </w:rPr>
        <w:t>2024</w:t>
      </w:r>
      <w:r w:rsidRPr="00763300">
        <w:rPr>
          <w:rFonts w:ascii="Red Hat Display" w:hAnsi="Red Hat Display"/>
          <w:b/>
          <w:sz w:val="22"/>
          <w:szCs w:val="22"/>
        </w:rPr>
        <w:t xml:space="preserve"> r. </w:t>
      </w:r>
    </w:p>
    <w:p w14:paraId="033537BE" w14:textId="3065DDA6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Ze środków dotacji pokrywane mogą być koszty poniesione w terminie realizacji zadania, jednak nie wcześniej niż od dnia zawarcia umowy</w:t>
      </w:r>
      <w:r>
        <w:rPr>
          <w:rFonts w:ascii="Red Hat Display" w:hAnsi="Red Hat Display"/>
          <w:sz w:val="22"/>
          <w:szCs w:val="22"/>
        </w:rPr>
        <w:t xml:space="preserve"> i nie później niż w dniu zakończenia realizacji zadania</w:t>
      </w:r>
      <w:r w:rsidRPr="00763300">
        <w:rPr>
          <w:rFonts w:ascii="Red Hat Display" w:hAnsi="Red Hat Display"/>
          <w:sz w:val="22"/>
          <w:szCs w:val="22"/>
        </w:rPr>
        <w:t>. Szczegółowe warunki wydatkowania środków pochodzących z dotacji i z pozostałych źródeł określa umowa.</w:t>
      </w:r>
    </w:p>
    <w:p w14:paraId="2BA83583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Maksymalna kwota oczekiwanej dotacji nie może być wyższa niż </w:t>
      </w:r>
      <w:r>
        <w:rPr>
          <w:rFonts w:ascii="Red Hat Display" w:hAnsi="Red Hat Display"/>
          <w:b/>
          <w:sz w:val="22"/>
          <w:szCs w:val="22"/>
        </w:rPr>
        <w:t xml:space="preserve">15 000,00 </w:t>
      </w:r>
      <w:r w:rsidRPr="00763300">
        <w:rPr>
          <w:rFonts w:ascii="Red Hat Display" w:hAnsi="Red Hat Display"/>
          <w:b/>
          <w:bCs/>
          <w:sz w:val="22"/>
          <w:szCs w:val="22"/>
        </w:rPr>
        <w:t>zł.</w:t>
      </w:r>
    </w:p>
    <w:p w14:paraId="6F19B2FD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Maksymalna kwota dotacji przyznanej na realizację zadania nie może być wyższa niż 80% wszystkich kosztów realizacji zadania.</w:t>
      </w:r>
    </w:p>
    <w:p w14:paraId="47F480EE" w14:textId="77777777" w:rsidR="006F2847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zobowiązany jest do wykazania się</w:t>
      </w:r>
      <w:r w:rsidR="006F2847">
        <w:rPr>
          <w:rFonts w:ascii="Red Hat Display" w:hAnsi="Red Hat Display"/>
          <w:sz w:val="22"/>
          <w:szCs w:val="22"/>
        </w:rPr>
        <w:t>:</w:t>
      </w:r>
    </w:p>
    <w:p w14:paraId="0A030F65" w14:textId="77777777" w:rsidR="006F2847" w:rsidRDefault="002D7B78" w:rsidP="006F28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6F2847">
        <w:rPr>
          <w:rFonts w:ascii="Red Hat Display" w:hAnsi="Red Hat Display"/>
          <w:sz w:val="22"/>
          <w:szCs w:val="22"/>
        </w:rPr>
        <w:t>innymi środkami finansowymi w wysokości</w:t>
      </w:r>
      <w:r w:rsidR="00FB1CA3">
        <w:rPr>
          <w:rFonts w:ascii="Red Hat Display" w:hAnsi="Red Hat Display"/>
          <w:sz w:val="22"/>
          <w:szCs w:val="22"/>
        </w:rPr>
        <w:t xml:space="preserve"> </w:t>
      </w:r>
      <w:r w:rsidRPr="006F2847">
        <w:rPr>
          <w:rFonts w:ascii="Red Hat Display" w:hAnsi="Red Hat Display"/>
          <w:sz w:val="22"/>
          <w:szCs w:val="22"/>
        </w:rPr>
        <w:t xml:space="preserve">co najmniej </w:t>
      </w:r>
      <w:r w:rsidR="006F2847">
        <w:rPr>
          <w:rFonts w:ascii="Red Hat Display" w:hAnsi="Red Hat Display"/>
          <w:sz w:val="22"/>
          <w:szCs w:val="22"/>
        </w:rPr>
        <w:t>20</w:t>
      </w:r>
      <w:r w:rsidRPr="006F2847">
        <w:rPr>
          <w:rFonts w:ascii="Red Hat Display" w:hAnsi="Red Hat Display"/>
          <w:sz w:val="22"/>
          <w:szCs w:val="22"/>
        </w:rPr>
        <w:t>% wszystkich kosztów realizacji zadania</w:t>
      </w:r>
      <w:r w:rsidR="006F2847">
        <w:rPr>
          <w:rFonts w:ascii="Red Hat Display" w:hAnsi="Red Hat Display"/>
          <w:sz w:val="22"/>
          <w:szCs w:val="22"/>
        </w:rPr>
        <w:t>, lub</w:t>
      </w:r>
    </w:p>
    <w:p w14:paraId="32723C81" w14:textId="77777777" w:rsidR="002D7B78" w:rsidRPr="006F2847" w:rsidRDefault="006F2847" w:rsidP="006F28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6F2847">
        <w:rPr>
          <w:rFonts w:ascii="Red Hat Display" w:hAnsi="Red Hat Display"/>
          <w:sz w:val="22"/>
          <w:szCs w:val="22"/>
        </w:rPr>
        <w:t>innymi środkami finansowymi i wkładem osobowym w wysokości co najmniej 20% wszystkich kosztów realizacji zadania, z czego w takim wypadku inne środki finansowe stanowią 5% wszystkich kosztów realizacji zadania.</w:t>
      </w:r>
    </w:p>
    <w:p w14:paraId="6387FE26" w14:textId="77777777" w:rsidR="006F2847" w:rsidRDefault="006F2847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Do innych środków fin</w:t>
      </w:r>
      <w:r w:rsidR="00A10A7E">
        <w:rPr>
          <w:rFonts w:ascii="Red Hat Display" w:hAnsi="Red Hat Display"/>
          <w:sz w:val="22"/>
          <w:szCs w:val="22"/>
        </w:rPr>
        <w:t>ansowych, o których mowa w ust.5</w:t>
      </w:r>
      <w:r>
        <w:rPr>
          <w:rFonts w:ascii="Red Hat Display" w:hAnsi="Red Hat Display"/>
          <w:sz w:val="22"/>
          <w:szCs w:val="22"/>
        </w:rPr>
        <w:t>, zaliczane są: środki finansowe własne, środki finansowe z innych źródeł publicznych oraz pozostałe.</w:t>
      </w:r>
    </w:p>
    <w:p w14:paraId="732DD71C" w14:textId="4DD9AE58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ramach zadania Oferent może pobierać świadczenia pieniężne od odbiorców zadania, pod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warunkiem, że statut organizacji przewiduje prowadzenie działalności odpłatnej pożytku publicznego. Świadczenia pieniężne nie mogą stanowić finansowego wkładu własnego.</w:t>
      </w:r>
    </w:p>
    <w:p w14:paraId="40A24F2C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Nie przewiduje się wyceny wkładu rzeczowego w kosztorysie zadania.</w:t>
      </w:r>
    </w:p>
    <w:p w14:paraId="2DC42A85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W trakcie realizacji zadania mogą być dokonywane </w:t>
      </w:r>
      <w:r w:rsidRPr="00763300">
        <w:rPr>
          <w:rFonts w:ascii="Red Hat Display" w:hAnsi="Red Hat Display"/>
          <w:sz w:val="22"/>
          <w:szCs w:val="22"/>
        </w:rPr>
        <w:t>zmiany w tym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przesunięcia zwiększające wartość poszczególnych pozycji kosztów działania oraz pomiędzy działaniami do 20% kwoty dotacji bez zawierania aneksu. Zwiększenia powyżej 20% kwoty dotacji wymagają akceptacji Zarządu Powiatu w Krakowie i zawarcia aneksu do umowy. </w:t>
      </w:r>
    </w:p>
    <w:p w14:paraId="599FFA7F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Akceptacji i zawarcia aneksu do umowy wymaga również utworzenie nowego rodzaju kosztu. </w:t>
      </w:r>
    </w:p>
    <w:p w14:paraId="6959AD3B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Zmniejszenie pozycji danego kosztu nie jest traktowane jako przesunięcie. </w:t>
      </w:r>
    </w:p>
    <w:p w14:paraId="30579B22" w14:textId="03A61E2A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Zwiększenie wartości zadania poprzez zwiększenie innych środków finansowych nie uznaje się za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przesunięcie. </w:t>
      </w:r>
    </w:p>
    <w:p w14:paraId="2BE73401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trike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w całości odpowiada za prawidłową realizację zadania publicznego będącego przedmiotem wniosku o dofinansowanie w ramach otwartego konkursu ofert.</w:t>
      </w:r>
    </w:p>
    <w:p w14:paraId="5FC2DD3B" w14:textId="77777777" w:rsidR="002D7B78" w:rsidRDefault="002D7B78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  <w:highlight w:val="lightGray"/>
        </w:rPr>
      </w:pPr>
    </w:p>
    <w:p w14:paraId="51AE1C97" w14:textId="77777777" w:rsidR="00A10A7E" w:rsidRPr="00763300" w:rsidRDefault="00A10A7E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  <w:highlight w:val="lightGray"/>
        </w:rPr>
      </w:pPr>
    </w:p>
    <w:p w14:paraId="1F8BA5DF" w14:textId="77777777" w:rsidR="002D7B78" w:rsidRPr="00763300" w:rsidRDefault="002D7B78" w:rsidP="002D7B78">
      <w:pPr>
        <w:spacing w:line="276" w:lineRule="auto"/>
        <w:ind w:left="360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Rozdział V</w:t>
      </w:r>
    </w:p>
    <w:p w14:paraId="4B672DC2" w14:textId="77777777" w:rsidR="002D7B78" w:rsidRPr="00763300" w:rsidRDefault="002D7B78" w:rsidP="002D7B78">
      <w:pPr>
        <w:spacing w:line="276" w:lineRule="auto"/>
        <w:ind w:left="360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KWALIFIKOWALNOŚĆ WYDATKÓW</w:t>
      </w:r>
    </w:p>
    <w:p w14:paraId="50534BD5" w14:textId="77777777" w:rsidR="002D7B78" w:rsidRPr="00763300" w:rsidRDefault="002D7B78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</w:p>
    <w:p w14:paraId="26911AD9" w14:textId="77777777" w:rsidR="002D7B78" w:rsidRPr="00763300" w:rsidRDefault="002D7B78" w:rsidP="002D7B78">
      <w:pPr>
        <w:numPr>
          <w:ilvl w:val="0"/>
          <w:numId w:val="1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Wydatki są kwalifikowane, jeżeli są:</w:t>
      </w:r>
    </w:p>
    <w:p w14:paraId="27BFC2F6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niezbędne dla realizacji zadania,</w:t>
      </w:r>
    </w:p>
    <w:p w14:paraId="02A71FD4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racjonalnie skalkulowane na podstawie cen rynkowych i odzwierciedlają koszty rzeczywiste,</w:t>
      </w:r>
    </w:p>
    <w:p w14:paraId="607CADED" w14:textId="22B27D61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faktycznie poniesione w okresie realizacji zadania określonego w umowie,</w:t>
      </w:r>
      <w:r w:rsidR="006F2847">
        <w:rPr>
          <w:rFonts w:ascii="Red Hat Display" w:hAnsi="Red Hat Display"/>
          <w:sz w:val="22"/>
          <w:szCs w:val="22"/>
        </w:rPr>
        <w:t xml:space="preserve"> </w:t>
      </w:r>
      <w:r w:rsidR="00562AD1">
        <w:rPr>
          <w:rFonts w:ascii="Red Hat Display" w:hAnsi="Red Hat Display"/>
          <w:sz w:val="22"/>
          <w:szCs w:val="22"/>
        </w:rPr>
        <w:br/>
      </w:r>
      <w:r w:rsidR="006F2847">
        <w:rPr>
          <w:rFonts w:ascii="Red Hat Display" w:hAnsi="Red Hat Display"/>
          <w:sz w:val="22"/>
          <w:szCs w:val="22"/>
        </w:rPr>
        <w:t>(jednakże nie przed dniem zawarcia umowy)</w:t>
      </w:r>
    </w:p>
    <w:p w14:paraId="2A2959DB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lastRenderedPageBreak/>
        <w:t>udokumentowane (dowodem poniesienia wydatków jest opłacona faktura lub inny dokument księgowy o równoważnej wartości dowodowej wraz z dowodami zapłaty),</w:t>
      </w:r>
    </w:p>
    <w:p w14:paraId="0F69019A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przewidziane w zatwierdzonym kosztorysie zadania,</w:t>
      </w:r>
    </w:p>
    <w:p w14:paraId="4A6F18A8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zgodne z odrębnymi przepisami prawa powszechnie obowiązującego.</w:t>
      </w:r>
    </w:p>
    <w:p w14:paraId="2311C936" w14:textId="77777777" w:rsidR="002D7B78" w:rsidRPr="00763300" w:rsidRDefault="002D7B78" w:rsidP="002D7B78">
      <w:pPr>
        <w:numPr>
          <w:ilvl w:val="0"/>
          <w:numId w:val="1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Wydatki, które nie mogą być finansowane z dotacji, to:</w:t>
      </w:r>
    </w:p>
    <w:p w14:paraId="7C60F0D5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zakup gruntów i nieruchomości,</w:t>
      </w:r>
    </w:p>
    <w:p w14:paraId="2E0421E0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działalność gospodarcza,</w:t>
      </w:r>
    </w:p>
    <w:p w14:paraId="6F946A02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działalność polityczna i religijna,</w:t>
      </w:r>
    </w:p>
    <w:p w14:paraId="2BB3D48D" w14:textId="77777777" w:rsidR="00D07F84" w:rsidRDefault="002D7B78" w:rsidP="00D07F84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pokrycie kosztów utrzymania biura podmiotów-oferentów, z wyłączeniem bezpośrednich kosztów związanych z realizacją zadania,</w:t>
      </w:r>
    </w:p>
    <w:p w14:paraId="2CEDE896" w14:textId="77777777" w:rsidR="000160DC" w:rsidRPr="00D07F84" w:rsidRDefault="000160DC" w:rsidP="00D07F84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D07F84">
        <w:rPr>
          <w:rFonts w:ascii="Red Hat Display" w:hAnsi="Red Hat Display"/>
          <w:sz w:val="22"/>
          <w:szCs w:val="22"/>
        </w:rPr>
        <w:t>wydatki nieuwzględnione w ofercie oraz w umowie.</w:t>
      </w:r>
    </w:p>
    <w:p w14:paraId="3E008148" w14:textId="77777777" w:rsidR="000160DC" w:rsidRDefault="000160DC" w:rsidP="00D07F84">
      <w:pPr>
        <w:spacing w:line="276" w:lineRule="auto"/>
        <w:ind w:left="720"/>
        <w:jc w:val="both"/>
        <w:rPr>
          <w:rFonts w:ascii="Red Hat Display" w:hAnsi="Red Hat Display"/>
          <w:sz w:val="22"/>
          <w:szCs w:val="22"/>
        </w:rPr>
      </w:pPr>
    </w:p>
    <w:p w14:paraId="346C893D" w14:textId="77777777" w:rsidR="000160DC" w:rsidRDefault="000160DC" w:rsidP="00D07F84">
      <w:pPr>
        <w:spacing w:line="276" w:lineRule="auto"/>
        <w:ind w:left="720"/>
        <w:jc w:val="both"/>
        <w:rPr>
          <w:rFonts w:ascii="Red Hat Display" w:hAnsi="Red Hat Display"/>
          <w:sz w:val="22"/>
          <w:szCs w:val="22"/>
        </w:rPr>
      </w:pPr>
    </w:p>
    <w:p w14:paraId="42D9BA15" w14:textId="77777777" w:rsidR="00A10A7E" w:rsidRDefault="00A10A7E" w:rsidP="00D07F84">
      <w:pPr>
        <w:autoSpaceDE w:val="0"/>
        <w:autoSpaceDN w:val="0"/>
        <w:adjustRightInd w:val="0"/>
        <w:spacing w:line="276" w:lineRule="auto"/>
        <w:rPr>
          <w:rFonts w:ascii="Red Hat Display" w:hAnsi="Red Hat Display"/>
          <w:b/>
          <w:sz w:val="22"/>
          <w:szCs w:val="22"/>
        </w:rPr>
      </w:pPr>
    </w:p>
    <w:p w14:paraId="35C49810" w14:textId="77777777" w:rsidR="002D7B78" w:rsidRPr="00763300" w:rsidRDefault="00A10A7E" w:rsidP="002D7B78">
      <w:pPr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>
        <w:rPr>
          <w:rFonts w:ascii="Red Hat Display" w:hAnsi="Red Hat Display"/>
          <w:b/>
          <w:sz w:val="22"/>
          <w:szCs w:val="22"/>
        </w:rPr>
        <w:t>R</w:t>
      </w:r>
      <w:r w:rsidR="002D7B78" w:rsidRPr="00763300">
        <w:rPr>
          <w:rFonts w:ascii="Red Hat Display" w:hAnsi="Red Hat Display"/>
          <w:b/>
          <w:sz w:val="22"/>
          <w:szCs w:val="22"/>
        </w:rPr>
        <w:t>ozdział VI</w:t>
      </w:r>
    </w:p>
    <w:p w14:paraId="520A6EE2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TERMINY I WARUNKI SKŁADANIA OFERT</w:t>
      </w:r>
    </w:p>
    <w:p w14:paraId="754CC278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  <w:highlight w:val="lightGray"/>
        </w:rPr>
      </w:pPr>
    </w:p>
    <w:p w14:paraId="1CCD64CA" w14:textId="3480B1A1" w:rsidR="002D7B78" w:rsidRPr="00763300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Oferty, umowy i sprawozdania są generowane według wzorów zgodnych z </w:t>
      </w:r>
      <w:r w:rsidRPr="00763300">
        <w:rPr>
          <w:rFonts w:ascii="Red Hat Display" w:hAnsi="Red Hat Display"/>
          <w:i/>
          <w:sz w:val="22"/>
          <w:szCs w:val="22"/>
        </w:rPr>
        <w:t>Rozporządzeniem Przewodniczącego Komitetu do Spraw Pożytku Publicznego z dnia</w:t>
      </w:r>
      <w:r w:rsidR="00562AD1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 xml:space="preserve">24 października 2018 r. 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w</w:t>
      </w:r>
      <w:r w:rsidR="00562AD1">
        <w:rPr>
          <w:rFonts w:ascii="Red Hat Display" w:hAnsi="Red Hat Display"/>
          <w:bCs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sprawie wzorów ofert i ramowych wzorów umów dotyczących realizacji zadań publicznych oraz</w:t>
      </w:r>
      <w:r w:rsidR="00562AD1">
        <w:rPr>
          <w:rFonts w:ascii="Red Hat Display" w:hAnsi="Red Hat Display"/>
          <w:bCs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wzorów sprawozdań z wykonania tych zadań</w:t>
      </w:r>
      <w:r w:rsidRPr="00763300">
        <w:rPr>
          <w:rFonts w:ascii="Red Hat Display" w:hAnsi="Red Hat Display"/>
          <w:bCs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color w:val="333333"/>
          <w:sz w:val="22"/>
          <w:szCs w:val="22"/>
        </w:rPr>
        <w:t>(Dz. U. z 2018 r., poz. 2057). </w:t>
      </w:r>
    </w:p>
    <w:p w14:paraId="0EA06224" w14:textId="77777777" w:rsidR="002D7B78" w:rsidRPr="00763300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Warunkiem przystąpienia do konkursu jest:</w:t>
      </w:r>
    </w:p>
    <w:p w14:paraId="39E1C0DE" w14:textId="1D48C82C" w:rsidR="002D7B78" w:rsidRPr="00763300" w:rsidRDefault="002D7B78" w:rsidP="002D7B7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złożenie oferty konkursowej w systemie Witkac.pl (dostępnym pod adresem </w:t>
      </w:r>
      <w:hyperlink r:id="rId8" w:history="1">
        <w:r w:rsidRPr="00763300">
          <w:rPr>
            <w:rStyle w:val="Hipercze"/>
            <w:rFonts w:ascii="Red Hat Display" w:hAnsi="Red Hat Display"/>
            <w:color w:val="auto"/>
            <w:sz w:val="22"/>
            <w:szCs w:val="22"/>
            <w:u w:val="none"/>
          </w:rPr>
          <w:t>https://witkac.pl/</w:t>
        </w:r>
      </w:hyperlink>
      <w:r w:rsidRPr="00763300">
        <w:rPr>
          <w:rFonts w:ascii="Red Hat Display" w:hAnsi="Red Hat Display"/>
          <w:sz w:val="22"/>
          <w:szCs w:val="22"/>
        </w:rPr>
        <w:t xml:space="preserve">) w terminie </w:t>
      </w:r>
      <w:r w:rsidRPr="00763300">
        <w:rPr>
          <w:rFonts w:ascii="Red Hat Display" w:hAnsi="Red Hat Display"/>
          <w:b/>
          <w:sz w:val="22"/>
          <w:szCs w:val="22"/>
        </w:rPr>
        <w:t xml:space="preserve">do dnia </w:t>
      </w:r>
      <w:r w:rsidR="00D77B06">
        <w:rPr>
          <w:rFonts w:ascii="Red Hat Display" w:hAnsi="Red Hat Display"/>
          <w:b/>
          <w:sz w:val="22"/>
          <w:szCs w:val="22"/>
        </w:rPr>
        <w:t>22.08.</w:t>
      </w:r>
      <w:r>
        <w:rPr>
          <w:rFonts w:ascii="Red Hat Display" w:hAnsi="Red Hat Display"/>
          <w:b/>
          <w:sz w:val="22"/>
          <w:szCs w:val="22"/>
        </w:rPr>
        <w:t>2024</w:t>
      </w:r>
      <w:r w:rsidRPr="00763300">
        <w:rPr>
          <w:rFonts w:ascii="Red Hat Display" w:hAnsi="Red Hat Display"/>
          <w:b/>
          <w:sz w:val="22"/>
          <w:szCs w:val="22"/>
        </w:rPr>
        <w:t xml:space="preserve"> r. do godz. </w:t>
      </w:r>
      <w:r w:rsidR="00413D60">
        <w:rPr>
          <w:rFonts w:ascii="Red Hat Display" w:hAnsi="Red Hat Display"/>
          <w:b/>
          <w:sz w:val="22"/>
          <w:szCs w:val="22"/>
        </w:rPr>
        <w:t>23:59</w:t>
      </w:r>
      <w:r w:rsidRPr="00763300">
        <w:rPr>
          <w:rFonts w:ascii="Red Hat Display" w:hAnsi="Red Hat Display"/>
          <w:sz w:val="22"/>
          <w:szCs w:val="22"/>
        </w:rPr>
        <w:t xml:space="preserve">, </w:t>
      </w:r>
    </w:p>
    <w:p w14:paraId="24B0CA8F" w14:textId="3FFA69C6" w:rsidR="002D7B78" w:rsidRPr="00763300" w:rsidRDefault="002D7B78" w:rsidP="002D7B7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wydrukowanie oferty wygenerowanej w systemie Witkac.pl, podpisanie przez osoby upoważnione i dostarczenie jej (wraz z załącznikami, o których mowa w ust. 3) w terminie </w:t>
      </w:r>
      <w:r w:rsidRPr="00763300">
        <w:rPr>
          <w:rFonts w:ascii="Red Hat Display" w:hAnsi="Red Hat Display"/>
          <w:b/>
          <w:sz w:val="22"/>
          <w:szCs w:val="22"/>
        </w:rPr>
        <w:t>do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 xml:space="preserve">dnia </w:t>
      </w:r>
      <w:r w:rsidR="00D77B06">
        <w:rPr>
          <w:rFonts w:ascii="Red Hat Display" w:hAnsi="Red Hat Display"/>
          <w:b/>
          <w:sz w:val="22"/>
          <w:szCs w:val="22"/>
        </w:rPr>
        <w:t>23.08.</w:t>
      </w:r>
      <w:r>
        <w:rPr>
          <w:rFonts w:ascii="Red Hat Display" w:hAnsi="Red Hat Display"/>
          <w:b/>
          <w:sz w:val="22"/>
          <w:szCs w:val="22"/>
        </w:rPr>
        <w:t>2024</w:t>
      </w:r>
      <w:r w:rsidRPr="00763300">
        <w:rPr>
          <w:rFonts w:ascii="Red Hat Display" w:hAnsi="Red Hat Display"/>
          <w:b/>
          <w:sz w:val="22"/>
          <w:szCs w:val="22"/>
        </w:rPr>
        <w:t xml:space="preserve"> r. do godz. </w:t>
      </w:r>
      <w:r w:rsidR="009D6D95">
        <w:rPr>
          <w:rFonts w:ascii="Red Hat Display" w:hAnsi="Red Hat Display"/>
          <w:b/>
          <w:sz w:val="22"/>
          <w:szCs w:val="22"/>
        </w:rPr>
        <w:t>14:00</w:t>
      </w:r>
      <w:r w:rsidRPr="00763300">
        <w:rPr>
          <w:rFonts w:ascii="Red Hat Display" w:hAnsi="Red Hat Display"/>
          <w:sz w:val="22"/>
          <w:szCs w:val="22"/>
        </w:rPr>
        <w:t xml:space="preserve"> do siedziby Starostwa Powiatowego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Krakowie, al. Słowackiego 20, 30-037 Kraków. W przypadku wysyłki pocztą decyduje data wpływu do siedziby urzędu.</w:t>
      </w:r>
      <w:r w:rsidR="00A53874">
        <w:rPr>
          <w:rFonts w:ascii="Red Hat Display" w:hAnsi="Red Hat Display"/>
          <w:sz w:val="22"/>
          <w:szCs w:val="22"/>
        </w:rPr>
        <w:t xml:space="preserve"> Wersje papierową należy opatrzeć pieczęcią organizacji, jeśli</w:t>
      </w:r>
      <w:r w:rsidR="00266870">
        <w:rPr>
          <w:rFonts w:ascii="Red Hat Display" w:hAnsi="Red Hat Display"/>
          <w:sz w:val="22"/>
          <w:szCs w:val="22"/>
        </w:rPr>
        <w:t> </w:t>
      </w:r>
      <w:r w:rsidR="00A53874">
        <w:rPr>
          <w:rFonts w:ascii="Red Hat Display" w:hAnsi="Red Hat Display"/>
          <w:sz w:val="22"/>
          <w:szCs w:val="22"/>
        </w:rPr>
        <w:t>Oferent taka posiada oraz pieczątkami imiennymi osób podpisujących, a w przypadku ich</w:t>
      </w:r>
      <w:r w:rsidR="00266870">
        <w:rPr>
          <w:rFonts w:ascii="Red Hat Display" w:hAnsi="Red Hat Display"/>
          <w:sz w:val="22"/>
          <w:szCs w:val="22"/>
        </w:rPr>
        <w:t> </w:t>
      </w:r>
      <w:r w:rsidR="00A53874">
        <w:rPr>
          <w:rFonts w:ascii="Red Hat Display" w:hAnsi="Red Hat Display"/>
          <w:sz w:val="22"/>
          <w:szCs w:val="22"/>
        </w:rPr>
        <w:t xml:space="preserve">braku wymagane są czytelne podpisy umożliwiające jednoznaczną weryfikację osoby podpisującej/osób podpisujących. Złożenie samej parafki lub </w:t>
      </w:r>
      <w:r w:rsidR="00125779">
        <w:rPr>
          <w:rFonts w:ascii="Red Hat Display" w:hAnsi="Red Hat Display"/>
          <w:sz w:val="22"/>
          <w:szCs w:val="22"/>
        </w:rPr>
        <w:t>brak czytelnego podpisu umożliwiającego jednoznaczna weryfikację osoby podpisującej spowoduje odrzucenie oferty ze względów formalnych.</w:t>
      </w:r>
    </w:p>
    <w:p w14:paraId="2D57957C" w14:textId="62FBB28E" w:rsidR="002D7B78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przypadku gdy Oferent nie jest zarejestrowany w Krajowym Rejestrze Sądowym do oferty należy załączyć kopię wyciągu z innego rejestru lub ewidencji, stanowiącego o podstawie działalności Oferenta, potwierdzającego status prawny i umocowanie osób go reprezentujących, zgodnego 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aktualnym stanem faktycznym i prawnym na dzień złożenia oferty. W przypadku, gdy wyciąg 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rejestru lub ewidencji nie zawiera powyższych informacji, należy załączyć inny dokument (np.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statut, uchwała itp.) lub stosowne pełnomocnictwo. Każda strona kopii dokumentów powinna być potwierdzona</w:t>
      </w:r>
      <w:r w:rsidR="00934AFE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za zgodność z oryginałem przez osoby upoważnione do składania oświadczeń woli i opatrzona datą.</w:t>
      </w:r>
    </w:p>
    <w:p w14:paraId="140E7F1B" w14:textId="1C8D1DBB" w:rsidR="00D07F84" w:rsidRPr="00763300" w:rsidRDefault="00D07F84" w:rsidP="002D7B78">
      <w:pPr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 xml:space="preserve">W przypadku zmian osobowych w reprezentacji organizacji, nieujawnionych w KRS na dzień składania oferty, dla wykazania upoważnienia do podpisania oferty Oferent załącza uchwałę </w:t>
      </w:r>
      <w:r>
        <w:rPr>
          <w:rFonts w:ascii="Red Hat Display" w:hAnsi="Red Hat Display"/>
          <w:sz w:val="22"/>
          <w:szCs w:val="22"/>
        </w:rPr>
        <w:lastRenderedPageBreak/>
        <w:t>podjętą we właściwym dla Oferenta trybie oraz potwierdzenie złożenia wniosku o dokonanie wpisu zmian w KRS.</w:t>
      </w:r>
    </w:p>
    <w:p w14:paraId="0B2EE61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VII</w:t>
      </w:r>
    </w:p>
    <w:p w14:paraId="213E759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OCENA FORMALNA</w:t>
      </w:r>
    </w:p>
    <w:p w14:paraId="7432359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453FA95E" w14:textId="60C0BDF2" w:rsidR="002D7B78" w:rsidRPr="00763300" w:rsidRDefault="002D7B78" w:rsidP="002D7B7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Złożone oferty 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podlegają sprawdzeniu pod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względem formalnym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przez pracowników Wydziału Ochrony Środowiska, Rolnictwa i Leśnictwa S</w:t>
      </w:r>
      <w:r w:rsidR="006F2847">
        <w:rPr>
          <w:rFonts w:ascii="Red Hat Display" w:hAnsi="Red Hat Display"/>
          <w:bCs/>
          <w:color w:val="000000"/>
          <w:spacing w:val="3"/>
          <w:sz w:val="22"/>
          <w:szCs w:val="22"/>
        </w:rPr>
        <w:t>tarostwa Powiatowego</w:t>
      </w:r>
      <w:r w:rsidR="00934AFE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6F2847">
        <w:rPr>
          <w:rFonts w:ascii="Red Hat Display" w:hAnsi="Red Hat Display"/>
          <w:bCs/>
          <w:color w:val="000000"/>
          <w:spacing w:val="3"/>
          <w:sz w:val="22"/>
          <w:szCs w:val="22"/>
        </w:rPr>
        <w:t>w Krakowie</w:t>
      </w:r>
      <w:r w:rsid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.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36515331" w14:textId="77777777" w:rsidR="002D7B78" w:rsidRPr="00763300" w:rsidRDefault="002D7B78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Oceny formalnej ofert dokonuje się według poniższych kryteriów:</w:t>
      </w:r>
    </w:p>
    <w:p w14:paraId="68F142AF" w14:textId="184DFDC6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złożone są przez podmiot uprawniony do wzięcia udziału w konkursie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, prowadzący działalność statutową w </w:t>
      </w:r>
      <w:r w:rsidR="00934AFE">
        <w:rPr>
          <w:rFonts w:ascii="Red Hat Display" w:hAnsi="Red Hat Display"/>
          <w:bCs/>
          <w:color w:val="000000"/>
          <w:spacing w:val="3"/>
          <w:sz w:val="22"/>
          <w:szCs w:val="22"/>
        </w:rPr>
        <w:t>zakresie</w:t>
      </w:r>
      <w:r w:rsidR="004C3D75" w:rsidRPr="004C3D75">
        <w:rPr>
          <w:rFonts w:ascii="Red Hat Display" w:hAnsi="Red Hat Display"/>
          <w:b/>
          <w:sz w:val="22"/>
          <w:szCs w:val="22"/>
        </w:rPr>
        <w:t xml:space="preserve"> </w:t>
      </w:r>
      <w:r w:rsidR="004C3D75" w:rsidRPr="00763300">
        <w:rPr>
          <w:rFonts w:ascii="Red Hat Display" w:hAnsi="Red Hat Display"/>
          <w:b/>
          <w:sz w:val="22"/>
          <w:szCs w:val="22"/>
        </w:rPr>
        <w:t xml:space="preserve">ekologii i ochrony zwierząt oraz ochrony dziedzictwa </w:t>
      </w:r>
      <w:r w:rsidR="00562AD1" w:rsidRPr="00763300">
        <w:rPr>
          <w:rFonts w:ascii="Red Hat Display" w:hAnsi="Red Hat Display"/>
          <w:b/>
          <w:sz w:val="22"/>
          <w:szCs w:val="22"/>
        </w:rPr>
        <w:t>przyrodniczego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562AD1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zgodnie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z niniejszym ogłoszeniem,</w:t>
      </w:r>
    </w:p>
    <w:p w14:paraId="0A982325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czy są zgodne z celami i założeniami konkursu,</w:t>
      </w:r>
    </w:p>
    <w:p w14:paraId="098907AE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czy wypełnione zostały w sposób prawidłowy i kompletny,</w:t>
      </w:r>
    </w:p>
    <w:p w14:paraId="68F84B64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zostały złożone w systemie Witkac.pl w wymaganym terminie,</w:t>
      </w:r>
    </w:p>
    <w:p w14:paraId="1871297A" w14:textId="46008222" w:rsidR="002D7B78" w:rsidRPr="00763300" w:rsidRDefault="004C3D75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czy zostały wydrukowane, </w:t>
      </w:r>
      <w:r w:rsidR="002D7B78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podpisane i dostarczone do siedziby urzędu w wymaganym terminie,</w:t>
      </w:r>
    </w:p>
    <w:p w14:paraId="4850E13F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są tożsame w wersji elektronicznej i papierowej,</w:t>
      </w:r>
    </w:p>
    <w:p w14:paraId="61DE0301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zawierają wszystkie wymagane załączniki.</w:t>
      </w:r>
    </w:p>
    <w:p w14:paraId="1D262464" w14:textId="77777777" w:rsidR="002D7B78" w:rsidRDefault="002D7B78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Oferty nie spełniające wymogów formalnych nie będą poddane ocenie merytorycznej. </w:t>
      </w:r>
    </w:p>
    <w:p w14:paraId="5B4EE0CD" w14:textId="77777777" w:rsidR="004C3D75" w:rsidRDefault="004C3D75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>Od oceny formalnej i oceny merytorycznej nie przysługuje odwołanie.</w:t>
      </w:r>
    </w:p>
    <w:p w14:paraId="2DBD0251" w14:textId="77777777" w:rsidR="00562AD1" w:rsidRPr="00763300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7C12F575" w14:textId="3AB66ADA" w:rsidR="002D7B78" w:rsidRPr="00763300" w:rsidRDefault="00A25DFE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+</w:t>
      </w:r>
      <w:r w:rsidR="002D7B78"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VIII</w:t>
      </w:r>
    </w:p>
    <w:p w14:paraId="7E5F734D" w14:textId="77777777" w:rsidR="002D7B78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OCENA MERYTORYCZNA</w:t>
      </w:r>
    </w:p>
    <w:p w14:paraId="75B3326A" w14:textId="77777777" w:rsidR="00562AD1" w:rsidRPr="00763300" w:rsidRDefault="00562AD1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2ED73D18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124F9FC2" w14:textId="5784E9FA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Oferty ocenione pozytywnie pod względem formalnym są zbiorczo przekazywane Komisji Konkursowej, która dokonuje oceny merytorycznej i przygotowuje dla Zarządu Powiatu w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Krakowie wykaz ofert, którym rekomenduje udzielenie dotacji wraz z jej wysokością oraz listę ofert, którym nie rekomenduje udzielenia dotacji. </w:t>
      </w:r>
    </w:p>
    <w:p w14:paraId="13B08762" w14:textId="24A0C05D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Skład osobowy Komisji Konkursowej zostanie powołany stosowną uchwałą Zarządu Powiatu w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Krakowie. </w:t>
      </w:r>
    </w:p>
    <w:p w14:paraId="76466D06" w14:textId="5F33B2DD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Komisja Konkursowa może określić, możliwy do dofinansowania, merytoryczny zakres zadania przedstawionego w ofercie, zaproponować kwotę dofinansowania, a także wskazać pozycje wymienione w budżecie zadania, które zostaną objęte dofinansowaniem. </w:t>
      </w:r>
    </w:p>
    <w:p w14:paraId="06D188C0" w14:textId="77777777" w:rsidR="002D7B78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Komisja Konkursowa dokonuje oceny ofert po zebraniu indywidualnych ocen członków Komisji zgodnie z poniższymi kryteriami: </w:t>
      </w:r>
    </w:p>
    <w:p w14:paraId="41F6B20E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110164EF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0FE3FAD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6617355F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18439847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47AEC5C1" w14:textId="77777777" w:rsidR="00562AD1" w:rsidRPr="00763300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tbl>
      <w:tblPr>
        <w:tblW w:w="87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6895"/>
        <w:gridCol w:w="1272"/>
      </w:tblGrid>
      <w:tr w:rsidR="002D7B78" w:rsidRPr="00763300" w14:paraId="57658609" w14:textId="77777777" w:rsidTr="00D92F36">
        <w:tc>
          <w:tcPr>
            <w:tcW w:w="542" w:type="dxa"/>
            <w:shd w:val="clear" w:color="auto" w:fill="D9D9D9"/>
          </w:tcPr>
          <w:p w14:paraId="27DC9F27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95" w:type="dxa"/>
            <w:shd w:val="clear" w:color="auto" w:fill="D9D9D9"/>
          </w:tcPr>
          <w:p w14:paraId="55D271DC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Kryterium</w:t>
            </w:r>
          </w:p>
        </w:tc>
        <w:tc>
          <w:tcPr>
            <w:tcW w:w="1272" w:type="dxa"/>
            <w:shd w:val="clear" w:color="auto" w:fill="D9D9D9"/>
          </w:tcPr>
          <w:p w14:paraId="0566E4D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Punktacja</w:t>
            </w:r>
          </w:p>
        </w:tc>
      </w:tr>
      <w:tr w:rsidR="002D7B78" w:rsidRPr="00763300" w14:paraId="47036FB1" w14:textId="77777777" w:rsidTr="00D92F36">
        <w:tc>
          <w:tcPr>
            <w:tcW w:w="542" w:type="dxa"/>
            <w:shd w:val="clear" w:color="auto" w:fill="D9D9D9"/>
            <w:vAlign w:val="center"/>
          </w:tcPr>
          <w:p w14:paraId="6CD3EC1F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  <w:p w14:paraId="19164DD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1.</w:t>
            </w:r>
          </w:p>
        </w:tc>
        <w:tc>
          <w:tcPr>
            <w:tcW w:w="6895" w:type="dxa"/>
          </w:tcPr>
          <w:p w14:paraId="07B4C5DD" w14:textId="5D635B7E" w:rsidR="002D7B78" w:rsidRPr="00763300" w:rsidRDefault="002D7B78" w:rsidP="00D92F36">
            <w:pPr>
              <w:jc w:val="both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Atrakcyjność merytoryczna zadania (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 xml:space="preserve">zgodność założonych rezultatów </w:t>
            </w:r>
            <w:r w:rsidR="00562AD1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>z 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 xml:space="preserve"> celami zadania i ogłoszeniem o konkursie, proponowana jakość wykonania,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spójność, 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>realność zaplanowanych działań i harmonogramu, walory promocyjne)</w:t>
            </w:r>
          </w:p>
        </w:tc>
        <w:tc>
          <w:tcPr>
            <w:tcW w:w="1272" w:type="dxa"/>
            <w:vAlign w:val="center"/>
          </w:tcPr>
          <w:p w14:paraId="3D176ED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25 pkt</w:t>
            </w:r>
          </w:p>
        </w:tc>
      </w:tr>
      <w:tr w:rsidR="002D7B78" w:rsidRPr="00763300" w14:paraId="4463AB78" w14:textId="77777777" w:rsidTr="00D92F36">
        <w:tc>
          <w:tcPr>
            <w:tcW w:w="542" w:type="dxa"/>
            <w:shd w:val="clear" w:color="auto" w:fill="D9D9D9"/>
            <w:vAlign w:val="center"/>
          </w:tcPr>
          <w:p w14:paraId="69E0A760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2.</w:t>
            </w:r>
          </w:p>
        </w:tc>
        <w:tc>
          <w:tcPr>
            <w:tcW w:w="6895" w:type="dxa"/>
          </w:tcPr>
          <w:p w14:paraId="6A81F20D" w14:textId="1DE3C528" w:rsidR="002D7B78" w:rsidRPr="00763300" w:rsidRDefault="002D7B78" w:rsidP="00D92F36">
            <w:pPr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Możliwość realizacji zadania przez Oferenta (doświadczenie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br/>
              <w:t xml:space="preserve">i rzetelność w prowadzeniu działalności statutowej zgodnej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br/>
              <w:t xml:space="preserve">z rodzajem zadania wskazanym w ogłoszeniu o konkursie, zasoby osobowe i finansowe, które będą wykorzystane do realizacji zadania, </w:t>
            </w:r>
            <w:r w:rsidR="00DD7BA9"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współpraca </w:t>
            </w:r>
            <w:r w:rsidR="00DD7BA9">
              <w:rPr>
                <w:rFonts w:ascii="Red Hat Display" w:hAnsi="Red Hat Display"/>
                <w:color w:val="000000"/>
                <w:sz w:val="22"/>
                <w:szCs w:val="22"/>
              </w:rPr>
              <w:t>z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> 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innymi podmiotami w ramach zadania) </w:t>
            </w:r>
          </w:p>
        </w:tc>
        <w:tc>
          <w:tcPr>
            <w:tcW w:w="1272" w:type="dxa"/>
            <w:vAlign w:val="center"/>
          </w:tcPr>
          <w:p w14:paraId="162FD74F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2E09EE6F" w14:textId="77777777" w:rsidTr="00D92F36">
        <w:tc>
          <w:tcPr>
            <w:tcW w:w="542" w:type="dxa"/>
            <w:shd w:val="clear" w:color="auto" w:fill="D9D9D9"/>
            <w:vAlign w:val="center"/>
          </w:tcPr>
          <w:p w14:paraId="3EB5F628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3.</w:t>
            </w:r>
          </w:p>
        </w:tc>
        <w:tc>
          <w:tcPr>
            <w:tcW w:w="6895" w:type="dxa"/>
          </w:tcPr>
          <w:p w14:paraId="65B13505" w14:textId="56FFB90F" w:rsidR="002D7B78" w:rsidRPr="00763300" w:rsidRDefault="002D7B78" w:rsidP="00D92F36">
            <w:pPr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Ocena zakładanych rezultatów realizacji zadania (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co będzie bezpośrednim efektem – materialne „produkty” lub „usługi” zrealizowane na rzecz uczestników zadania, jaka zmiana społeczna zostanie </w:t>
            </w:r>
            <w:r w:rsidR="00DD7BA9" w:rsidRPr="00763300">
              <w:rPr>
                <w:rFonts w:ascii="Red Hat Display" w:hAnsi="Red Hat Display"/>
                <w:sz w:val="22"/>
                <w:szCs w:val="22"/>
              </w:rPr>
              <w:t>osiągnięta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iCs/>
                <w:sz w:val="22"/>
                <w:szCs w:val="22"/>
              </w:rPr>
              <w:t>czy</w:t>
            </w:r>
            <w:r w:rsidR="00562AD1">
              <w:rPr>
                <w:rFonts w:ascii="Red Hat Display" w:hAnsi="Red Hat Display"/>
                <w:iCs/>
                <w:sz w:val="22"/>
                <w:szCs w:val="22"/>
              </w:rPr>
              <w:t> </w:t>
            </w:r>
            <w:r w:rsidRPr="00763300">
              <w:rPr>
                <w:rFonts w:ascii="Red Hat Display" w:hAnsi="Red Hat Display"/>
                <w:iCs/>
                <w:sz w:val="22"/>
                <w:szCs w:val="22"/>
              </w:rPr>
              <w:t>przewidywane jest wykorzystanie osiągniętych rezultatów w dalszych działaniach organizacji – trwałość rezultatów)</w:t>
            </w:r>
          </w:p>
        </w:tc>
        <w:tc>
          <w:tcPr>
            <w:tcW w:w="1272" w:type="dxa"/>
            <w:vAlign w:val="center"/>
          </w:tcPr>
          <w:p w14:paraId="5A4BEE8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67EDD08E" w14:textId="77777777" w:rsidTr="00D92F36">
        <w:tc>
          <w:tcPr>
            <w:tcW w:w="542" w:type="dxa"/>
            <w:shd w:val="clear" w:color="auto" w:fill="D9D9D9"/>
            <w:vAlign w:val="center"/>
          </w:tcPr>
          <w:p w14:paraId="4E0CDFCE" w14:textId="77777777" w:rsidR="002D7B78" w:rsidRPr="00763300" w:rsidRDefault="00FA7572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>
              <w:rPr>
                <w:rFonts w:ascii="Red Hat Display" w:hAnsi="Red Hat Display"/>
                <w:b/>
                <w:sz w:val="22"/>
                <w:szCs w:val="22"/>
              </w:rPr>
              <w:t>4.</w:t>
            </w:r>
          </w:p>
        </w:tc>
        <w:tc>
          <w:tcPr>
            <w:tcW w:w="6895" w:type="dxa"/>
          </w:tcPr>
          <w:p w14:paraId="5EF2C69D" w14:textId="77777777" w:rsidR="002D7B78" w:rsidRPr="00763300" w:rsidRDefault="002D7B78" w:rsidP="00D92F36">
            <w:pPr>
              <w:pStyle w:val="akapit"/>
              <w:ind w:firstLine="0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Planowane zadanie ma na celu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realizację działań z zakresu:</w:t>
            </w:r>
          </w:p>
          <w:p w14:paraId="22BA5AA4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poprawy jakości powietrza na terenie powiatu krakowskiego,</w:t>
            </w:r>
          </w:p>
          <w:p w14:paraId="623404BE" w14:textId="387A8CAE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przeciwdziałania suszy i jej skutkom w wymiarze społeczności lokalnych, sieci sąsiedzkich, poszczególnych gospodarstw domowych poprzez np. oszczędne gospodarowanie wodą, retencję wód opadowych</w:t>
            </w:r>
            <w:r w:rsidR="00562AD1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i roztopowych, ogrodów deszczowych,</w:t>
            </w:r>
          </w:p>
          <w:p w14:paraId="00A6CB96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stworzenia i pogłębiania relacji pomiędzy mieszkańcami powiatu krakowskiego a środowiskami prowadzącymi gospodarkę łowiecką na terenie powiatu,</w:t>
            </w:r>
          </w:p>
          <w:p w14:paraId="19DCF5D0" w14:textId="0116AE80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 xml:space="preserve">ochrony i zwiększenia populacji zapylaczy (pszczół miodnych </w:t>
            </w:r>
            <w:r w:rsidR="00FB1CA3">
              <w:rPr>
                <w:rFonts w:ascii="Red Hat Display" w:hAnsi="Red Hat Display"/>
                <w:sz w:val="22"/>
                <w:szCs w:val="22"/>
              </w:rPr>
              <w:br/>
              <w:t xml:space="preserve">i innych owadów zapylających)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oraz wiedzy</w:t>
            </w:r>
            <w:r w:rsidR="00562AD1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o znaczeniu zapylaczy we współczesnym świecie</w:t>
            </w:r>
            <w:r w:rsidR="00FA7572">
              <w:rPr>
                <w:rFonts w:ascii="Red Hat Display" w:hAnsi="Red Hat Display"/>
                <w:sz w:val="22"/>
                <w:szCs w:val="22"/>
              </w:rPr>
              <w:t>,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 </w:t>
            </w:r>
          </w:p>
          <w:p w14:paraId="4CCEE881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wspierania produktów uprawianych i hodowanych lokalnie, odtwarzających i kultywujących tradycję</w:t>
            </w:r>
          </w:p>
        </w:tc>
        <w:tc>
          <w:tcPr>
            <w:tcW w:w="1272" w:type="dxa"/>
            <w:vAlign w:val="center"/>
          </w:tcPr>
          <w:p w14:paraId="38BA8E31" w14:textId="77777777" w:rsidR="002D7B78" w:rsidRPr="00763300" w:rsidRDefault="004C3D75" w:rsidP="00D92F36">
            <w:pPr>
              <w:spacing w:line="276" w:lineRule="auto"/>
              <w:rPr>
                <w:rFonts w:ascii="Red Hat Display" w:hAnsi="Red Hat Display"/>
                <w:b/>
                <w:sz w:val="22"/>
                <w:szCs w:val="22"/>
              </w:rPr>
            </w:pPr>
            <w:r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600B647F" w14:textId="77777777" w:rsidTr="00D92F36">
        <w:tc>
          <w:tcPr>
            <w:tcW w:w="542" w:type="dxa"/>
            <w:shd w:val="clear" w:color="auto" w:fill="D9D9D9"/>
            <w:vAlign w:val="center"/>
          </w:tcPr>
          <w:p w14:paraId="2966C0DD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5.</w:t>
            </w:r>
          </w:p>
        </w:tc>
        <w:tc>
          <w:tcPr>
            <w:tcW w:w="6895" w:type="dxa"/>
          </w:tcPr>
          <w:p w14:paraId="660199A0" w14:textId="77777777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b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Planowany przez Oferenta udział środków finansowych własnych </w:t>
            </w:r>
            <w:r w:rsidR="00FB1CA3">
              <w:rPr>
                <w:rFonts w:ascii="Red Hat Display" w:hAnsi="Red Hat Display"/>
                <w:color w:val="000000"/>
                <w:sz w:val="22"/>
                <w:szCs w:val="22"/>
              </w:rPr>
              <w:br/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lub środków pochodzących z innych źródeł na realizację zadania</w:t>
            </w:r>
          </w:p>
        </w:tc>
        <w:tc>
          <w:tcPr>
            <w:tcW w:w="1272" w:type="dxa"/>
            <w:vAlign w:val="center"/>
          </w:tcPr>
          <w:p w14:paraId="666F89EE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5 pkt</w:t>
            </w:r>
          </w:p>
        </w:tc>
      </w:tr>
      <w:tr w:rsidR="002D7B78" w:rsidRPr="00763300" w14:paraId="023A8483" w14:textId="77777777" w:rsidTr="00D92F36">
        <w:trPr>
          <w:trHeight w:val="1645"/>
        </w:trPr>
        <w:tc>
          <w:tcPr>
            <w:tcW w:w="542" w:type="dxa"/>
            <w:shd w:val="clear" w:color="auto" w:fill="D9D9D9"/>
            <w:vAlign w:val="center"/>
          </w:tcPr>
          <w:p w14:paraId="301B51B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6.</w:t>
            </w:r>
          </w:p>
        </w:tc>
        <w:tc>
          <w:tcPr>
            <w:tcW w:w="6895" w:type="dxa"/>
          </w:tcPr>
          <w:p w14:paraId="231A19A5" w14:textId="200C71EF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Ocena przedstawionej kalkulacji kosztów realizacji zadania (racjonalność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</w:t>
            </w:r>
            <w:r w:rsidR="00562AD1"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i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niezbędność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kosztów z perspektywy założonych działań, prawidłowa kwalifikacja kosztów do poszczególnych kategorii, szczegółowy opis pozycji kosztorysu, adekwatność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i realność wysokości przyjętych kalkulacji)</w:t>
            </w:r>
          </w:p>
        </w:tc>
        <w:tc>
          <w:tcPr>
            <w:tcW w:w="1272" w:type="dxa"/>
            <w:vAlign w:val="center"/>
          </w:tcPr>
          <w:p w14:paraId="3B568BB5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38EE26C2" w14:textId="77777777" w:rsidTr="00D92F36">
        <w:tc>
          <w:tcPr>
            <w:tcW w:w="542" w:type="dxa"/>
            <w:shd w:val="clear" w:color="auto" w:fill="D9D9D9"/>
            <w:vAlign w:val="center"/>
          </w:tcPr>
          <w:p w14:paraId="19FA3C55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7.</w:t>
            </w:r>
          </w:p>
        </w:tc>
        <w:tc>
          <w:tcPr>
            <w:tcW w:w="6895" w:type="dxa"/>
          </w:tcPr>
          <w:p w14:paraId="2FE938D6" w14:textId="77777777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Zasięg działania i oddziaływania zadania (liczba gmin, w których realizowane będzie zadanie, liczba odbiorców)</w:t>
            </w:r>
          </w:p>
        </w:tc>
        <w:tc>
          <w:tcPr>
            <w:tcW w:w="1272" w:type="dxa"/>
            <w:vAlign w:val="center"/>
          </w:tcPr>
          <w:p w14:paraId="21363DD0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73BDD226" w14:textId="77777777" w:rsidTr="00D92F36"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51C448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  <w:shd w:val="clear" w:color="auto" w:fill="D9D9D9"/>
          </w:tcPr>
          <w:p w14:paraId="12E3D5E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Suma punktów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9D9D9"/>
          </w:tcPr>
          <w:p w14:paraId="4991A6EE" w14:textId="77777777" w:rsidR="002D7B78" w:rsidRPr="00763300" w:rsidRDefault="002D7B78" w:rsidP="00D92F36">
            <w:pPr>
              <w:tabs>
                <w:tab w:val="center" w:pos="528"/>
              </w:tabs>
              <w:spacing w:line="276" w:lineRule="auto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ab/>
              <w:t>80 pkt</w:t>
            </w:r>
          </w:p>
        </w:tc>
      </w:tr>
    </w:tbl>
    <w:p w14:paraId="5433E5E7" w14:textId="77777777" w:rsidR="002D7B78" w:rsidRPr="00763300" w:rsidRDefault="002D7B78" w:rsidP="00A25D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6607B08C" w14:textId="7EA64763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Średnia arytmetyczna punktów przyznanych ofercie przez wszystkich obecnych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na posiedzeniu członków Komisji Konkursowej stanowi ocenę oferty. </w:t>
      </w:r>
    </w:p>
    <w:p w14:paraId="500CDEB3" w14:textId="77777777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Z prac Komisji Konkursowej sporządza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się protokół. </w:t>
      </w:r>
    </w:p>
    <w:p w14:paraId="18C84BD3" w14:textId="1C845B18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Wyniki oceny ofert Komisja Konkursowa przedstawia Zarządowi Powiatu w Krakowie. Do</w:t>
      </w:r>
      <w:r w:rsidR="00266870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zatwierdzenia przedstawione zostaną oferty, które 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>uzyskały 50 i więcej punktów z</w:t>
      </w:r>
      <w:r w:rsidR="00266870">
        <w:rPr>
          <w:rFonts w:ascii="Red Hat Display" w:hAnsi="Red Hat Display"/>
          <w:b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>80</w:t>
      </w:r>
      <w:r w:rsidR="00266870">
        <w:rPr>
          <w:rFonts w:ascii="Red Hat Display" w:hAnsi="Red Hat Display"/>
          <w:b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 xml:space="preserve">możliwych do otrzymania. </w:t>
      </w:r>
    </w:p>
    <w:p w14:paraId="5711AC7A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5C12A174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IX</w:t>
      </w:r>
    </w:p>
    <w:p w14:paraId="51C8D6E0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ROZSTRZYGNIĘCIE OTWARTEGO KONKURSU OFERT </w:t>
      </w:r>
    </w:p>
    <w:p w14:paraId="20E83342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07032354" w14:textId="7EEBC952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Wyboru najkorzystniejszych ofert wraz z decyzją o wysokości kwoty przyznanej dotacji dokonuje Zarząd Powiatu w Krakowie w formie uchwały po dokonaniu oceny merytory</w:t>
      </w:r>
      <w:r w:rsid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cznej przez Komisję Konkursową.</w:t>
      </w:r>
    </w:p>
    <w:p w14:paraId="1E6EF169" w14:textId="0D41D123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Dla uchwały Zarządu Powiatu w Krakowie w sprawie wyboru ofert i udzielenia dotacji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562AD1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nie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stosuje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się trybu odwołania.</w:t>
      </w:r>
    </w:p>
    <w:p w14:paraId="212FFCD9" w14:textId="77777777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Informacja o rozstrzygnięciu konkursu zostanie umieszczona na tablicy ogłoszeń Starostwa Powiatowego w Krakowie, na stronie internetowej Powiatu Krakowskiego </w:t>
      </w:r>
      <w:hyperlink r:id="rId9" w:history="1">
        <w:r w:rsidRPr="00763300">
          <w:rPr>
            <w:rStyle w:val="Hipercze"/>
            <w:rFonts w:ascii="Red Hat Display" w:hAnsi="Red Hat Display"/>
            <w:bCs/>
            <w:color w:val="auto"/>
            <w:spacing w:val="3"/>
            <w:sz w:val="22"/>
            <w:szCs w:val="22"/>
            <w:u w:val="none"/>
          </w:rPr>
          <w:t>https://powiat.krakow.pl/</w:t>
        </w:r>
      </w:hyperlink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oraz w Biuletynie Informacji Publicznej. </w:t>
      </w:r>
    </w:p>
    <w:p w14:paraId="4903D10C" w14:textId="77777777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Decyzja o przyznaniu dotacji nie jest decyzją administracyjną w rozumieniu przepisów Kodeksu postępowania administracyjnego.</w:t>
      </w:r>
    </w:p>
    <w:p w14:paraId="32778663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Cs/>
          <w:strike/>
          <w:color w:val="000000"/>
          <w:spacing w:val="3"/>
          <w:sz w:val="22"/>
          <w:szCs w:val="22"/>
        </w:rPr>
      </w:pPr>
    </w:p>
    <w:p w14:paraId="2E6B5351" w14:textId="77777777" w:rsidR="00A10A7E" w:rsidRDefault="00A10A7E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66680B9D" w14:textId="77777777" w:rsidR="00A10A7E" w:rsidRDefault="00A10A7E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409260E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</w:t>
      </w:r>
    </w:p>
    <w:p w14:paraId="4A9D243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ZAWARCIE I REALIZACJA UMOWY </w:t>
      </w:r>
    </w:p>
    <w:p w14:paraId="0983FE3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27BC7DD1" w14:textId="1CA774AC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Uchwała Zarządu Powiatu w Krakowie w sprawi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e wyboru ofert stanowi podstawę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do zawarcia pisemnej umowy z Oferentem. </w:t>
      </w:r>
    </w:p>
    <w:p w14:paraId="05337BBE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Warunkiem przekazania dotacji jest zawarcie umowy z zachowaniem formy pisemnej.</w:t>
      </w:r>
    </w:p>
    <w:p w14:paraId="231EE012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Umowa określa szczegółowe warunki realizacji, finansowania i rozliczania zadania publicznego.</w:t>
      </w:r>
    </w:p>
    <w:p w14:paraId="7286E748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Jeżeli przyznana dotacja jest niższa od oczekiwanej, Oferent może przyjąć zmniejszenie zakresu rzeczowego, kosztorysu lub odstąpić od podpisania umowy.</w:t>
      </w:r>
    </w:p>
    <w:p w14:paraId="3C639FB4" w14:textId="099EEDE6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W przypadku odstąpienia od podpisania umowy, Oferent powinien pisemnie poinformować Zarząd Powiatu</w:t>
      </w:r>
      <w:r w:rsidR="006F2847">
        <w:rPr>
          <w:rFonts w:ascii="Red Hat Display" w:hAnsi="Red Hat Display"/>
          <w:bCs/>
          <w:spacing w:val="3"/>
          <w:sz w:val="22"/>
          <w:szCs w:val="22"/>
        </w:rPr>
        <w:t xml:space="preserve"> w Krakowie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>, za pośrednictwem Wydziału Ochrony Środowiska, Rolnictwa i</w:t>
      </w:r>
      <w:r w:rsidR="00A25DFE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Leśnictwa o swojej decyzji,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w terminie do </w:t>
      </w:r>
      <w:r w:rsidR="004C3D75"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90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dni od daty publikacji wyników konkursu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>,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lecz  nie 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>później niż 14 dni przed planowanym rozpoczęciem zadania.</w:t>
      </w:r>
    </w:p>
    <w:p w14:paraId="54F2A19E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Oferent, którego oferta realizacji zadania otrzymała dofinansowanie ze środków Powiatu Krakowskiego, nie później niż 15 dni przed rozpoczęciem realizacji zadania powinien złożyć – tylko jeśli od dnia złożenia oferty zaszły zmiany:</w:t>
      </w:r>
    </w:p>
    <w:p w14:paraId="7B2F1372" w14:textId="77777777" w:rsidR="002D7B78" w:rsidRPr="00763300" w:rsidRDefault="002D7B78" w:rsidP="00A25DF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w systemie Witkac.pl – </w:t>
      </w:r>
      <w:r w:rsidRPr="00763300">
        <w:rPr>
          <w:rFonts w:ascii="Red Hat Display" w:hAnsi="Red Hat Display"/>
          <w:sz w:val="22"/>
          <w:szCs w:val="22"/>
        </w:rPr>
        <w:t>za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>ktualizowaną ofertę,</w:t>
      </w:r>
    </w:p>
    <w:p w14:paraId="5809EF94" w14:textId="77777777" w:rsidR="002D7B78" w:rsidRPr="00763300" w:rsidRDefault="002D7B78" w:rsidP="00A25DF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w wersji papierowej </w:t>
      </w:r>
      <w:r w:rsidRPr="00763300">
        <w:rPr>
          <w:rFonts w:ascii="Red Hat Display" w:hAnsi="Red Hat Display"/>
          <w:sz w:val="22"/>
          <w:szCs w:val="22"/>
        </w:rPr>
        <w:t xml:space="preserve">do siedziby Starostwa Powiatowego w Krakowie, </w:t>
      </w:r>
      <w:r w:rsidRPr="00763300">
        <w:rPr>
          <w:rFonts w:ascii="Red Hat Display" w:hAnsi="Red Hat Display"/>
          <w:sz w:val="22"/>
          <w:szCs w:val="22"/>
        </w:rPr>
        <w:br/>
        <w:t>al. Słowackiego 20, 30-037 Kraków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– kopię aktualnego wyciągu z rejestru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br/>
        <w:t xml:space="preserve">lub ewidencji lub innych dokumentów, </w:t>
      </w:r>
      <w:r w:rsidRPr="00763300">
        <w:rPr>
          <w:rFonts w:ascii="Red Hat Display" w:hAnsi="Red Hat Display"/>
          <w:sz w:val="22"/>
          <w:szCs w:val="22"/>
        </w:rPr>
        <w:t>stanowiących o podstawie działalności Oferenta, potwierdzający status prawny i umocowanie osób go reprezentujących.</w:t>
      </w:r>
    </w:p>
    <w:p w14:paraId="1038E1A7" w14:textId="77777777" w:rsidR="002D7B78" w:rsidRDefault="002D7B78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Niezłożenie wszystkich wymaganych dokumentów lub niedotrzymanie wskazanego terminu może uniemożliwić sporządzenie umowy i przekazanie dotacji. </w:t>
      </w:r>
    </w:p>
    <w:p w14:paraId="713571D2" w14:textId="6A90E253" w:rsidR="002C208A" w:rsidRPr="00763300" w:rsidRDefault="002C208A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Brak 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>podpisania umowy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do dnia </w:t>
      </w:r>
      <w:r w:rsidR="00D77B06">
        <w:rPr>
          <w:rFonts w:ascii="Red Hat Display" w:hAnsi="Red Hat Display"/>
          <w:bCs/>
          <w:color w:val="000000"/>
          <w:spacing w:val="3"/>
          <w:sz w:val="22"/>
          <w:szCs w:val="22"/>
        </w:rPr>
        <w:t>30.09.2024</w:t>
      </w: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r.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zostanie uznany</w:t>
      </w:r>
      <w:r w:rsidR="007D14BE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jako odstąpienie od 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7D14BE">
        <w:rPr>
          <w:rFonts w:ascii="Red Hat Display" w:hAnsi="Red Hat Display"/>
          <w:bCs/>
          <w:color w:val="000000"/>
          <w:spacing w:val="3"/>
          <w:sz w:val="22"/>
          <w:szCs w:val="22"/>
        </w:rPr>
        <w:t>realizacji zadania.</w:t>
      </w:r>
    </w:p>
    <w:p w14:paraId="2A5C814C" w14:textId="77777777" w:rsidR="002D7B78" w:rsidRPr="00FA7572" w:rsidRDefault="002D7B78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Niedopuszczalne są zmiany w zakresie realizowanego zadania, które stanowiły przedmiot oceny merytoryczne</w:t>
      </w:r>
      <w:r w:rsidR="001D58AD">
        <w:rPr>
          <w:rFonts w:ascii="Red Hat Display" w:hAnsi="Red Hat Display"/>
          <w:bCs/>
          <w:color w:val="000000"/>
          <w:spacing w:val="3"/>
          <w:sz w:val="22"/>
          <w:szCs w:val="22"/>
        </w:rPr>
        <w:t>j i miały wpływ na wybór oferty.</w:t>
      </w: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39D90BC3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  <w:highlight w:val="lightGray"/>
        </w:rPr>
      </w:pPr>
    </w:p>
    <w:p w14:paraId="56A518C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</w:t>
      </w:r>
    </w:p>
    <w:p w14:paraId="16B5259A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KONTROLA I OCENA REALIZACJI ZADANIA  </w:t>
      </w:r>
    </w:p>
    <w:p w14:paraId="3E70301B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70F24742" w14:textId="6041DE01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Oferent po zakończeniu realizacji zadania zobowiązany jest do złożenia w systemie Witkac.pl sprawozdania z wykonanego zadania, a następnie jego wydrukowania, podpisania </w:t>
      </w:r>
      <w:r w:rsidRPr="00763300">
        <w:rPr>
          <w:rFonts w:ascii="Red Hat Display" w:hAnsi="Red Hat Display"/>
          <w:sz w:val="22"/>
          <w:szCs w:val="22"/>
        </w:rPr>
        <w:t>przez osoby upoważnione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i dostarczenia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do </w:t>
      </w:r>
      <w:r w:rsidRPr="00763300">
        <w:rPr>
          <w:rFonts w:ascii="Red Hat Display" w:hAnsi="Red Hat Display"/>
          <w:sz w:val="22"/>
          <w:szCs w:val="22"/>
        </w:rPr>
        <w:t xml:space="preserve">siedziby Starostwa Powiatowego w Krakowie, al. Słowackiego 20, 30-037 Kraków,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zgodnie z terminem określonym w umowie. </w:t>
      </w:r>
      <w:r w:rsidRPr="00763300">
        <w:rPr>
          <w:rFonts w:ascii="Red Hat Display" w:hAnsi="Red Hat Display"/>
          <w:sz w:val="22"/>
          <w:szCs w:val="22"/>
        </w:rPr>
        <w:t>W przypadku wysyłki pocztą decyduje data wpływu do siedziby urzędu.</w:t>
      </w:r>
    </w:p>
    <w:p w14:paraId="19A4ABCF" w14:textId="77777777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Powiat Krakowski zlecając zadanie publiczne ma prawo dokonać kontroli i oceny realizacji zadania, a w szczególności: stanu realizacji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, efektywności, rzetelności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br/>
        <w:t>i jakości wykonania zadania, prawidłowości wykorzystania środków oraz prowadzenia wymaganej dokumentacji merytorycznej i finansowej. Kontroli mogą dokonać upoważnieni pracownicy Starostwa Powiatowego w Krakowie.</w:t>
      </w:r>
    </w:p>
    <w:p w14:paraId="5D5FEF5A" w14:textId="7CA69C9C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Kontroli podlegają wszystkie dokumenty merytoryczne i finansowe, niezbędne do oceny zasadności wykorzystania środków publicznych i realizowania zadania zgodnie z umową.</w:t>
      </w:r>
    </w:p>
    <w:p w14:paraId="446E30A7" w14:textId="44E11044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Sprawując kontrolę prawidłowości wykonywania zadania, Powiat Krakowski zobowiązuje Oferenta do dostarczenia wraz ze sprawozdaniem z realizacji zadania zestawienia dokumentów księgowych związanych z realizacją zadania publicznego, których wzór stanowi</w:t>
      </w:r>
      <w:r w:rsidR="00522A89">
        <w:rPr>
          <w:rFonts w:ascii="Red Hat Display" w:hAnsi="Red Hat Display"/>
          <w:bCs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/>
          <w:sz w:val="22"/>
          <w:szCs w:val="22"/>
        </w:rPr>
        <w:t>załącznik</w:t>
      </w:r>
      <w:r w:rsidR="00E13E62">
        <w:rPr>
          <w:rFonts w:ascii="Red Hat Display" w:hAnsi="Red Hat Display"/>
          <w:b/>
          <w:sz w:val="22"/>
          <w:szCs w:val="22"/>
        </w:rPr>
        <w:t xml:space="preserve"> </w:t>
      </w:r>
      <w:r w:rsidRPr="00763300">
        <w:rPr>
          <w:rFonts w:ascii="Red Hat Display" w:hAnsi="Red Hat Display"/>
          <w:b/>
          <w:sz w:val="22"/>
          <w:szCs w:val="22"/>
        </w:rPr>
        <w:t>do</w:t>
      </w:r>
      <w:r w:rsidR="00E13E62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 xml:space="preserve"> niniejszego ogłoszenia</w:t>
      </w:r>
      <w:r w:rsidRPr="00763300">
        <w:rPr>
          <w:rFonts w:ascii="Red Hat Display" w:hAnsi="Red Hat Display"/>
          <w:sz w:val="22"/>
          <w:szCs w:val="22"/>
        </w:rPr>
        <w:t>.</w:t>
      </w:r>
    </w:p>
    <w:p w14:paraId="524D5228" w14:textId="74ADC0A4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Akceptacja sprawozdania i rozliczenie dotacji polega w szczególności na weryfikacji założonych w ofercie rezultatów i działań Oferenta. Oznacza to, że Oferent powinien osiągnąć rezultaty założone w ofercie, jak również zrealizować działania planowane przy realizacji zadania. W</w:t>
      </w:r>
      <w:r w:rsidR="00E13E62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 przypadku, gdy zostaną zrealizowane wszystkie działania, a rezultaty zadania nie zostaną osiągnięte z przyczyn niezależnych od Oferenta, zobowiązany on będzie do złożenia na piśmie stosownych wyjaśnień, uzasadniających nieosiągnięcie planowanych rezultatów zadania publicznego.</w:t>
      </w:r>
    </w:p>
    <w:p w14:paraId="7B559A0D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Red Hat Display" w:hAnsi="Red Hat Display"/>
          <w:b/>
          <w:bCs/>
          <w:color w:val="000000"/>
          <w:spacing w:val="3"/>
          <w:sz w:val="22"/>
          <w:szCs w:val="22"/>
          <w:highlight w:val="lightGray"/>
        </w:rPr>
      </w:pPr>
    </w:p>
    <w:p w14:paraId="1E03D68B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XII</w:t>
      </w:r>
    </w:p>
    <w:p w14:paraId="144A42AE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INFORMACJE O PRZETWARZANIU DANYCH OSOBOWYCH  </w:t>
      </w:r>
    </w:p>
    <w:p w14:paraId="7FECB8D1" w14:textId="77777777" w:rsidR="002D7B78" w:rsidRPr="00763300" w:rsidRDefault="002D7B78" w:rsidP="002D7B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77B1F30" w14:textId="4DD94EB6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Dane osobowe zawarte w ofercie realizacji zadania publicznego realizowanego w ramach otwartego konkursu ofert na realizację zadań publicznych Powiatu Krakowskiego będą przetwarzane przez Powiat Krakowski – Administratora danych osobowych z siedzibą w Krakowie przy al. Słowackiego 20, 30-037 Kraków, adres do korespondencji: Starostwo Powiatowe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Krakowie, al. Słowackiego 20, 30-037 Kraków, w celu realizacji działań związanych z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przeprowadzeniem i rozstrzygnięciem konkursu, podpisaniem umowy oraz realizacją, kontrolą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rozliczeniem zadania zgodnie z ustawą z dnia 10 maja 2018 r. </w:t>
      </w:r>
      <w:r w:rsidRPr="00763300">
        <w:rPr>
          <w:rFonts w:ascii="Red Hat Display" w:hAnsi="Red Hat Display"/>
          <w:i/>
          <w:sz w:val="22"/>
          <w:szCs w:val="22"/>
        </w:rPr>
        <w:t>o ochronie danych osobowych</w:t>
      </w:r>
      <w:r w:rsidR="00522A89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(t.j.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Dz. U. z 2019 r., poz. 1781) oraz </w:t>
      </w:r>
      <w:r w:rsidRPr="00763300">
        <w:rPr>
          <w:rFonts w:ascii="Red Hat Display" w:hAnsi="Red Hat Display"/>
          <w:i/>
          <w:sz w:val="22"/>
          <w:szCs w:val="22"/>
        </w:rPr>
        <w:t>Rozporządzeniem Parlamentu Europejskiego i Rady (UE) 2016/679 z dnia</w:t>
      </w:r>
      <w:r w:rsidR="00522A89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>27 kwietnia 2016 r. w sprawie ochrony osób fizycznych w związku z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przetwarzaniem danych osobowych i w sprawie swobodnego przepływu takich danych oraz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uchylenia dyrektywy 95/46/WE (ogólne rozporządzenie o ochronie danych)</w:t>
      </w:r>
      <w:r w:rsidRPr="00763300">
        <w:rPr>
          <w:rFonts w:ascii="Red Hat Display" w:hAnsi="Red Hat Display"/>
          <w:sz w:val="22"/>
          <w:szCs w:val="22"/>
        </w:rPr>
        <w:t>, zwanym dalej RODO.</w:t>
      </w:r>
    </w:p>
    <w:p w14:paraId="0968589F" w14:textId="2E3AC036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color w:val="FF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Obowiązek podania danych osobowych osób, które zostały w ofercie upoważnione przez Oferenta do kontaktu ze Zleceniodawcą, wynika z art. 13-19 ustawy 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ś</w:t>
      </w:r>
      <w:r w:rsidRPr="00763300">
        <w:rPr>
          <w:rFonts w:ascii="Red Hat Display" w:hAnsi="Red Hat Display"/>
          <w:i/>
          <w:sz w:val="22"/>
          <w:szCs w:val="22"/>
        </w:rPr>
        <w:t>ci po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ż</w:t>
      </w:r>
      <w:r w:rsidRPr="00763300">
        <w:rPr>
          <w:rFonts w:ascii="Red Hat Display" w:hAnsi="Red Hat Display"/>
          <w:i/>
          <w:sz w:val="22"/>
          <w:szCs w:val="22"/>
        </w:rPr>
        <w:t>ytku publicznego i o wolontariacie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oraz </w:t>
      </w:r>
      <w:r w:rsidRPr="00763300">
        <w:rPr>
          <w:rFonts w:ascii="Red Hat Display" w:hAnsi="Red Hat Display"/>
          <w:i/>
          <w:sz w:val="22"/>
          <w:szCs w:val="22"/>
        </w:rPr>
        <w:t>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Pr="00763300">
        <w:rPr>
          <w:rFonts w:ascii="Red Hat Display" w:hAnsi="Red Hat Display"/>
          <w:sz w:val="22"/>
          <w:szCs w:val="22"/>
        </w:rPr>
        <w:t xml:space="preserve"> (Dz. U. z 2018 r.,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poz. 2057).</w:t>
      </w:r>
    </w:p>
    <w:p w14:paraId="031C799F" w14:textId="529E4997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 </w:t>
      </w:r>
      <w:r w:rsidR="0012195A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związanym z realizacją zadania publicznego, w tym z gromadzeniem, przetwarzaniem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przekazywaniem danych osobowych, a także wprowadzaniem ich do systemów informatycznych, Zleceniobiorca odbiera stosowne oświadczenia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o zgodzie na gromadzenie, przetwarzanie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przekazywanie danych osobowych, od osób, których dotyczą te dane, które to osoby zostały zaangażowane w realizację zadania lub uczestniczą w zadaniu zgodnie z zakresem rzeczowym zadania opisanym w ofercie, z zachowaniem wymogów określonych w RODO.</w:t>
      </w:r>
    </w:p>
    <w:p w14:paraId="76728287" w14:textId="04C7F7ED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ma obowiązek poinformowania osób, których dane osobowe będą zawarte w ofercie, jak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również osób, które zostały zaangażowane w realizację zadania lub uczestniczą w zadaniu, zgodnie z zakresem rzeczowym zadania opisanego w ofercie,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o następujących kwestiach:</w:t>
      </w:r>
    </w:p>
    <w:p w14:paraId="220676F9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Zgodnie z art. 14 ust. 1-2 RODO informuje się, że:</w:t>
      </w:r>
    </w:p>
    <w:p w14:paraId="6D0EF7A9" w14:textId="7E7516AE" w:rsidR="00B62B41" w:rsidRDefault="00B62B41" w:rsidP="00B62B41">
      <w:pPr>
        <w:numPr>
          <w:ilvl w:val="0"/>
          <w:numId w:val="26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Red Hat Display" w:hAnsi="Red Hat Display" w:cs="Red Hat Display"/>
          <w:sz w:val="22"/>
          <w:szCs w:val="22"/>
        </w:rPr>
      </w:pPr>
      <w:r>
        <w:rPr>
          <w:rFonts w:ascii="Red Hat Display" w:hAnsi="Red Hat Display" w:cs="Red Hat Display"/>
          <w:sz w:val="22"/>
          <w:szCs w:val="22"/>
        </w:rPr>
        <w:t>dane osobowe będą przetwarzane przez Powiat Krakowski - Administratora danych osobowych z siedzibą w Krakowie przy al. Słowackiego 20, 30-037 Kraków, adres</w:t>
      </w:r>
      <w:r w:rsidR="00266870">
        <w:rPr>
          <w:rFonts w:ascii="Red Hat Display" w:hAnsi="Red Hat Display" w:cs="Red Hat Display"/>
          <w:sz w:val="22"/>
          <w:szCs w:val="22"/>
        </w:rPr>
        <w:t xml:space="preserve"> </w:t>
      </w:r>
      <w:r>
        <w:rPr>
          <w:rFonts w:ascii="Red Hat Display" w:hAnsi="Red Hat Display" w:cs="Red Hat Display"/>
          <w:sz w:val="22"/>
          <w:szCs w:val="22"/>
        </w:rPr>
        <w:t>do</w:t>
      </w:r>
      <w:r w:rsidR="00266870">
        <w:rPr>
          <w:rFonts w:ascii="Red Hat Display" w:hAnsi="Red Hat Display" w:cs="Red Hat Display"/>
          <w:sz w:val="22"/>
          <w:szCs w:val="22"/>
        </w:rPr>
        <w:t> </w:t>
      </w:r>
      <w:r>
        <w:rPr>
          <w:rFonts w:ascii="Red Hat Display" w:hAnsi="Red Hat Display" w:cs="Red Hat Display"/>
          <w:sz w:val="22"/>
          <w:szCs w:val="22"/>
        </w:rPr>
        <w:t>korespondencji: Starostwo Powiatowe w Krakowie, al. Słowackiego 20, 30-037 Kraków, adres e-mail: zarzad@powiat.krakow.pl,</w:t>
      </w:r>
    </w:p>
    <w:p w14:paraId="723FF9FD" w14:textId="2F892BF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Administrator powołał Inspektora ochrony danych, z którym można się skontaktować za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pośrednictwem adresu poczty e-mail: iod@powiat.krakow.pl lub adresu korespondencyjnego: Inspektor ochrony danych, Starostwo Powiatowe w Krakowie, al.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Słowackiego 20, 30-037 Kraków,</w:t>
      </w:r>
    </w:p>
    <w:p w14:paraId="1B6658D2" w14:textId="23DCAADA" w:rsidR="002D7B78" w:rsidRPr="00B62B41" w:rsidRDefault="00B62B41" w:rsidP="002C5874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Red Hat Display" w:hAnsi="Red Hat Display"/>
          <w:sz w:val="22"/>
          <w:szCs w:val="22"/>
        </w:rPr>
      </w:pPr>
      <w:r w:rsidRPr="00B62B41">
        <w:rPr>
          <w:rFonts w:ascii="Red Hat Display" w:hAnsi="Red Hat Display" w:cs="Red Hat Display"/>
          <w:sz w:val="22"/>
          <w:szCs w:val="22"/>
        </w:rPr>
        <w:t>Pani/Pana dane osobowe: imię, nazwisko, adres e-mail, tel.</w:t>
      </w:r>
      <w:r>
        <w:rPr>
          <w:rFonts w:ascii="Red Hat Display" w:hAnsi="Red Hat Display" w:cs="Red Hat Display"/>
          <w:sz w:val="22"/>
          <w:szCs w:val="22"/>
        </w:rPr>
        <w:t xml:space="preserve"> </w:t>
      </w:r>
      <w:r w:rsidRPr="00B62B41">
        <w:rPr>
          <w:rFonts w:ascii="Red Hat Display" w:hAnsi="Red Hat Display" w:cs="Red Hat Display"/>
          <w:sz w:val="22"/>
          <w:szCs w:val="22"/>
        </w:rPr>
        <w:t xml:space="preserve">komórkowy, pochodzą z oferty złożonej w ramach otwartego konkursu ofert na realizację zadań publicznych </w:t>
      </w:r>
      <w:r w:rsidR="00DF4656">
        <w:rPr>
          <w:rFonts w:ascii="Red Hat Display" w:hAnsi="Red Hat Display" w:cs="Red Hat Display"/>
          <w:sz w:val="22"/>
          <w:szCs w:val="22"/>
        </w:rPr>
        <w:t>Powiatu Krakowskiego w roku 2024</w:t>
      </w:r>
      <w:r w:rsidRPr="00B62B41">
        <w:rPr>
          <w:rFonts w:ascii="Red Hat Display" w:hAnsi="Red Hat Display" w:cs="Red Hat Display"/>
          <w:sz w:val="22"/>
          <w:szCs w:val="22"/>
        </w:rPr>
        <w:t xml:space="preserve"> w </w:t>
      </w:r>
      <w:r w:rsidR="00DF4656">
        <w:rPr>
          <w:rFonts w:ascii="Red Hat Display" w:hAnsi="Red Hat Display"/>
          <w:sz w:val="22"/>
          <w:szCs w:val="22"/>
        </w:rPr>
        <w:t xml:space="preserve"> </w:t>
      </w:r>
      <w:r w:rsidR="002D7B78" w:rsidRPr="00B62B41">
        <w:rPr>
          <w:rFonts w:ascii="Red Hat Display" w:hAnsi="Red Hat Display"/>
          <w:sz w:val="22"/>
          <w:szCs w:val="22"/>
        </w:rPr>
        <w:t xml:space="preserve"> </w:t>
      </w:r>
      <w:r w:rsidR="007B4C59">
        <w:rPr>
          <w:rFonts w:ascii="Red Hat Display" w:hAnsi="Red Hat Display"/>
          <w:sz w:val="22"/>
          <w:szCs w:val="22"/>
        </w:rPr>
        <w:t>zakresie</w:t>
      </w:r>
      <w:r w:rsidR="002D7B78" w:rsidRPr="00B62B41">
        <w:rPr>
          <w:rFonts w:ascii="Red Hat Display" w:hAnsi="Red Hat Display"/>
          <w:sz w:val="22"/>
          <w:szCs w:val="22"/>
        </w:rPr>
        <w:t xml:space="preserve"> ekologii i ochrony zwierząt oraz ochrony dziedzictwa przyrodniczego,</w:t>
      </w:r>
    </w:p>
    <w:p w14:paraId="406A3825" w14:textId="265F358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celem przetwarzania danych osobowych jest realizacja działań związanych z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przeprowadzeniem i rozstrzygnięciem konkursu, podpisaniem umowy oraz kontrolą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 rozliczeniem zadania,</w:t>
      </w:r>
    </w:p>
    <w:p w14:paraId="45F8C4B3" w14:textId="253E3B27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color w:val="FF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podanie danych osobowych jest konieczne do wypełnienia obowiązku prawnego ciążącego na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Administratorze na mocy przepisów prawa, wynikającego z art. 13-19 ustawy 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ś</w:t>
      </w:r>
      <w:r w:rsidRPr="00763300">
        <w:rPr>
          <w:rFonts w:ascii="Red Hat Display" w:hAnsi="Red Hat Display"/>
          <w:i/>
          <w:sz w:val="22"/>
          <w:szCs w:val="22"/>
        </w:rPr>
        <w:t>ci po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ż</w:t>
      </w:r>
      <w:r w:rsidRPr="00763300">
        <w:rPr>
          <w:rFonts w:ascii="Red Hat Display" w:hAnsi="Red Hat Display"/>
          <w:i/>
          <w:sz w:val="22"/>
          <w:szCs w:val="22"/>
        </w:rPr>
        <w:t>ytku publicznego i o wolontariacie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 xml:space="preserve">i </w:t>
      </w:r>
      <w:r w:rsidRPr="00763300">
        <w:rPr>
          <w:rFonts w:ascii="Red Hat Display" w:hAnsi="Red Hat Display"/>
          <w:i/>
          <w:sz w:val="22"/>
          <w:szCs w:val="22"/>
        </w:rPr>
        <w:t>Rozporządzenia Przewodniczącego Komitetu do spraw Pożytku Publicznego z dnia 24 października 2018 r. w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sprawie wzorów ofert i ramowych wzorów umów dotyczących realizacji zadań publicznych oraz wzorów sprawozdań z wykonania tych zadań</w:t>
      </w:r>
      <w:r w:rsidRPr="00763300">
        <w:rPr>
          <w:rFonts w:ascii="Red Hat Display" w:hAnsi="Red Hat Display"/>
          <w:sz w:val="22"/>
          <w:szCs w:val="22"/>
        </w:rPr>
        <w:t xml:space="preserve"> (Dz. U. z 2018 r., poz. 2057), </w:t>
      </w:r>
    </w:p>
    <w:p w14:paraId="739ED806" w14:textId="06E0C156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konsekwencją nie podania danych osobowych będzie brak możliwości wzięcia udziału w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konkursie,</w:t>
      </w:r>
    </w:p>
    <w:p w14:paraId="2FD24595" w14:textId="214DEFFB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osobie, której dane dotyczą, przysługuje prawo dostępu do treści swoich danych oraz prawo ich: sprostowania, ograniczenia przetwarzania i usunięcia. Szczegółowe zasady korzystania z</w:t>
      </w:r>
      <w:r w:rsidR="004928D4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w/w uprawnień regulują art. 15-18 i art. 21 RODO,</w:t>
      </w:r>
    </w:p>
    <w:p w14:paraId="30C43215" w14:textId="77777777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dane osobowe mogą być przetwarzane przez uprawnionych pracowników Starostwa Powiatowego w Krakowie,</w:t>
      </w:r>
    </w:p>
    <w:p w14:paraId="71C21802" w14:textId="77777777" w:rsidR="002D7B78" w:rsidRPr="00B62B41" w:rsidRDefault="00B62B41" w:rsidP="003B552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B62B41">
        <w:rPr>
          <w:rFonts w:ascii="Red Hat Display" w:hAnsi="Red Hat Display" w:cs="Red Hat Display"/>
          <w:sz w:val="22"/>
          <w:szCs w:val="22"/>
        </w:rPr>
        <w:t>dane osobowe mogą zostać ujawnione podmiotom upoważnionym wyłącznie na podstawie przepisów prawa. Ponadto mogą być one ujawnione podmiotom, z którymi Starosta Krakowski zawarł umowę na świadczenie usług serwisowych dla systemów informatycznych wykorzystywanych przy ich przetwarzaniu, a także podmiotom, które świadczą usługi prawne</w:t>
      </w:r>
      <w:r w:rsidR="002D7B78" w:rsidRPr="00B62B41">
        <w:rPr>
          <w:rFonts w:ascii="Red Hat Display" w:hAnsi="Red Hat Display"/>
          <w:sz w:val="22"/>
          <w:szCs w:val="22"/>
        </w:rPr>
        <w:t>,</w:t>
      </w:r>
    </w:p>
    <w:p w14:paraId="3E1FF066" w14:textId="77777777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Pani/Pana dane nie będą przetwarzane w sposób zautomatyzowany, w tym również profilowane,</w:t>
      </w:r>
    </w:p>
    <w:p w14:paraId="6A5653A4" w14:textId="2F7B69A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osoba, której dane dotyczą ma prawo do wniesienia skargi do organu nadzorczego, którym</w:t>
      </w:r>
      <w:r w:rsidR="00562AD1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</w:t>
      </w:r>
      <w:r w:rsidR="004C726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Polsce jest Prezes Urzędu Ochrony Danych Osobowych,</w:t>
      </w:r>
    </w:p>
    <w:p w14:paraId="0CD3AB93" w14:textId="15ED1ECB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dane osobowe będą przechowywane do końca upływu terminu wynikającego z bezwzględnie obowiązujących przepisów prawa określających zasady i czas przechowywania dokumentacji.</w:t>
      </w:r>
    </w:p>
    <w:p w14:paraId="2F69D695" w14:textId="77777777" w:rsidR="00413D60" w:rsidRDefault="00413D60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0A59E41B" w14:textId="77777777" w:rsidR="00413D60" w:rsidRDefault="00413D60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3590885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XIII</w:t>
      </w:r>
    </w:p>
    <w:p w14:paraId="04CB7C14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INFORMACJA O REALIZACJI ZADAŃ PUBLICZNYCH  </w:t>
      </w:r>
    </w:p>
    <w:p w14:paraId="0D63B228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44B6666C" w14:textId="2338C008" w:rsidR="002D7B78" w:rsidRPr="00763300" w:rsidRDefault="002D7B78" w:rsidP="002D7B78">
      <w:pPr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Wspieranie przez Powiat Krakowski zadań publicznych </w:t>
      </w:r>
      <w:r w:rsidRPr="00763300">
        <w:rPr>
          <w:rFonts w:ascii="Red Hat Display" w:hAnsi="Red Hat Display"/>
          <w:sz w:val="22"/>
          <w:szCs w:val="22"/>
        </w:rPr>
        <w:t xml:space="preserve">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b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ekologii i ochrony zwierząt oraz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ochrony dziedzictwa przyrodniczego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 charakterze odpowiadającym rodzajowi zadań będących przedmiotem powyższego konkursu w roku 20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>23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przedstawiało się następująco:</w:t>
      </w: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842"/>
        <w:gridCol w:w="3546"/>
      </w:tblGrid>
      <w:tr w:rsidR="002D7B78" w:rsidRPr="00763300" w14:paraId="7AA9C33E" w14:textId="77777777" w:rsidTr="00D92F3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4186D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Ekologia i ochrony zwierząt oraz ochrona dziedzictwa przyrodniczego</w:t>
            </w:r>
          </w:p>
        </w:tc>
      </w:tr>
      <w:tr w:rsidR="002D7B78" w:rsidRPr="00763300" w14:paraId="5B198C15" w14:textId="77777777" w:rsidTr="00D92F3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B423D2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Rok</w:t>
            </w:r>
          </w:p>
          <w:p w14:paraId="62CF2AB2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202</w:t>
            </w:r>
            <w:r>
              <w:rPr>
                <w:rFonts w:ascii="Red Hat Display" w:hAnsi="Red Hat Display"/>
                <w:b/>
                <w:sz w:val="22"/>
                <w:szCs w:val="22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EB9" w14:textId="77777777" w:rsidR="002D7B78" w:rsidRPr="00763300" w:rsidRDefault="002D7B78" w:rsidP="00D92F36">
            <w:pPr>
              <w:spacing w:line="360" w:lineRule="auto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Liczba dofinansowanych zadań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3CD" w14:textId="77777777" w:rsidR="002D7B78" w:rsidRPr="00763300" w:rsidRDefault="00413D60" w:rsidP="00D92F36">
            <w:pPr>
              <w:jc w:val="center"/>
              <w:rPr>
                <w:rFonts w:ascii="Red Hat Display" w:hAnsi="Red Hat Display"/>
                <w:sz w:val="22"/>
                <w:szCs w:val="22"/>
              </w:rPr>
            </w:pPr>
            <w:r>
              <w:rPr>
                <w:rFonts w:ascii="Red Hat Display" w:hAnsi="Red Hat Display"/>
                <w:sz w:val="22"/>
                <w:szCs w:val="22"/>
              </w:rPr>
              <w:t>10</w:t>
            </w:r>
          </w:p>
        </w:tc>
      </w:tr>
      <w:tr w:rsidR="002D7B78" w:rsidRPr="00763300" w14:paraId="0DB17968" w14:textId="77777777" w:rsidTr="00D92F36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EEF2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BAA4" w14:textId="77777777" w:rsidR="002D7B78" w:rsidRPr="00763300" w:rsidRDefault="002D7B78" w:rsidP="00D92F36">
            <w:pPr>
              <w:spacing w:line="276" w:lineRule="auto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Kwota dofinansowania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1D0" w14:textId="77777777" w:rsidR="002D7B78" w:rsidRPr="00763300" w:rsidRDefault="00413D60" w:rsidP="00D92F36">
            <w:pPr>
              <w:jc w:val="center"/>
              <w:rPr>
                <w:rFonts w:ascii="Red Hat Display" w:hAnsi="Red Hat Display"/>
                <w:sz w:val="22"/>
                <w:szCs w:val="22"/>
              </w:rPr>
            </w:pPr>
            <w:r>
              <w:rPr>
                <w:rFonts w:ascii="Red Hat Display" w:hAnsi="Red Hat Display"/>
                <w:sz w:val="22"/>
                <w:szCs w:val="22"/>
              </w:rPr>
              <w:t xml:space="preserve">83 650,00 </w:t>
            </w:r>
            <w:r w:rsidR="002D7B78" w:rsidRPr="00763300">
              <w:rPr>
                <w:rFonts w:ascii="Red Hat Display" w:hAnsi="Red Hat Display"/>
                <w:sz w:val="22"/>
                <w:szCs w:val="22"/>
              </w:rPr>
              <w:t>zł</w:t>
            </w:r>
          </w:p>
        </w:tc>
      </w:tr>
    </w:tbl>
    <w:p w14:paraId="6C8B538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81096EC" w14:textId="77777777" w:rsidR="00562AD1" w:rsidRDefault="00562AD1"/>
    <w:sectPr w:rsidR="00562AD1" w:rsidSect="002E34D7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A333" w14:textId="77777777" w:rsidR="008373A2" w:rsidRDefault="007D14BE">
      <w:r>
        <w:separator/>
      </w:r>
    </w:p>
  </w:endnote>
  <w:endnote w:type="continuationSeparator" w:id="0">
    <w:p w14:paraId="5A2BA194" w14:textId="77777777" w:rsidR="008373A2" w:rsidRDefault="007D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Display">
    <w:altName w:val="Calibri"/>
    <w:charset w:val="EE"/>
    <w:family w:val="auto"/>
    <w:pitch w:val="variable"/>
    <w:sig w:usb0="00000007" w:usb1="00000001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C1CA" w14:textId="77777777" w:rsidR="00562AD1" w:rsidRDefault="006016FA" w:rsidP="004A7F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04F1B" w14:textId="77777777" w:rsidR="00562AD1" w:rsidRDefault="00562AD1" w:rsidP="00BA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2713" w14:textId="77777777" w:rsidR="00562AD1" w:rsidRDefault="006016FA" w:rsidP="004A7F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465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2D34E3D0" w14:textId="77777777" w:rsidR="00562AD1" w:rsidRDefault="00562AD1" w:rsidP="00BA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BC37" w14:textId="77777777" w:rsidR="008373A2" w:rsidRDefault="007D14BE">
      <w:r>
        <w:separator/>
      </w:r>
    </w:p>
  </w:footnote>
  <w:footnote w:type="continuationSeparator" w:id="0">
    <w:p w14:paraId="06E9A9B0" w14:textId="77777777" w:rsidR="008373A2" w:rsidRDefault="007D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6C6"/>
    <w:multiLevelType w:val="hybridMultilevel"/>
    <w:tmpl w:val="33E668F6"/>
    <w:lvl w:ilvl="0" w:tplc="FB4AD102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321355"/>
    <w:multiLevelType w:val="hybridMultilevel"/>
    <w:tmpl w:val="BBF8C6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25E4D"/>
    <w:multiLevelType w:val="hybridMultilevel"/>
    <w:tmpl w:val="92F68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3563"/>
    <w:multiLevelType w:val="hybridMultilevel"/>
    <w:tmpl w:val="3DD8D3A8"/>
    <w:lvl w:ilvl="0" w:tplc="87AC43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5675"/>
    <w:multiLevelType w:val="hybridMultilevel"/>
    <w:tmpl w:val="7B68DC98"/>
    <w:lvl w:ilvl="0" w:tplc="659EC7C4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9089E"/>
    <w:multiLevelType w:val="hybridMultilevel"/>
    <w:tmpl w:val="A71C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761BF"/>
    <w:multiLevelType w:val="hybridMultilevel"/>
    <w:tmpl w:val="CAB8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57A8"/>
    <w:multiLevelType w:val="hybridMultilevel"/>
    <w:tmpl w:val="049E9CBC"/>
    <w:lvl w:ilvl="0" w:tplc="4AF87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B7C32"/>
    <w:multiLevelType w:val="hybridMultilevel"/>
    <w:tmpl w:val="C4C6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A4740"/>
    <w:multiLevelType w:val="hybridMultilevel"/>
    <w:tmpl w:val="397475C4"/>
    <w:lvl w:ilvl="0" w:tplc="54AEE7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F3C49"/>
    <w:multiLevelType w:val="hybridMultilevel"/>
    <w:tmpl w:val="1DF0F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D4D"/>
    <w:multiLevelType w:val="hybridMultilevel"/>
    <w:tmpl w:val="E3A6D544"/>
    <w:lvl w:ilvl="0" w:tplc="4E046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07F8D"/>
    <w:multiLevelType w:val="hybridMultilevel"/>
    <w:tmpl w:val="3480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0061"/>
    <w:multiLevelType w:val="hybridMultilevel"/>
    <w:tmpl w:val="AB428F72"/>
    <w:lvl w:ilvl="0" w:tplc="0EF0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A7592"/>
    <w:multiLevelType w:val="hybridMultilevel"/>
    <w:tmpl w:val="27B23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470D4"/>
    <w:multiLevelType w:val="hybridMultilevel"/>
    <w:tmpl w:val="8A3E15CC"/>
    <w:lvl w:ilvl="0" w:tplc="835847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31E1C"/>
    <w:multiLevelType w:val="hybridMultilevel"/>
    <w:tmpl w:val="B7D63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37F0"/>
    <w:multiLevelType w:val="hybridMultilevel"/>
    <w:tmpl w:val="509CC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1696"/>
    <w:multiLevelType w:val="hybridMultilevel"/>
    <w:tmpl w:val="E5743ACE"/>
    <w:lvl w:ilvl="0" w:tplc="4DF0587A">
      <w:start w:val="1"/>
      <w:numFmt w:val="decimal"/>
      <w:lvlText w:val="%1."/>
      <w:lvlJc w:val="left"/>
      <w:pPr>
        <w:tabs>
          <w:tab w:val="num" w:pos="2342"/>
        </w:tabs>
        <w:ind w:left="234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62250"/>
    <w:multiLevelType w:val="hybridMultilevel"/>
    <w:tmpl w:val="13CCD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14E15"/>
    <w:multiLevelType w:val="hybridMultilevel"/>
    <w:tmpl w:val="B566B418"/>
    <w:lvl w:ilvl="0" w:tplc="A1444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559DE"/>
    <w:multiLevelType w:val="hybridMultilevel"/>
    <w:tmpl w:val="C8F61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15A4B"/>
    <w:multiLevelType w:val="hybridMultilevel"/>
    <w:tmpl w:val="6F265C98"/>
    <w:lvl w:ilvl="0" w:tplc="17C09D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F73F2"/>
    <w:multiLevelType w:val="hybridMultilevel"/>
    <w:tmpl w:val="E300FB1C"/>
    <w:lvl w:ilvl="0" w:tplc="B0041FBC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06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33386A"/>
    <w:multiLevelType w:val="hybridMultilevel"/>
    <w:tmpl w:val="D93438FA"/>
    <w:lvl w:ilvl="0" w:tplc="0EF074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375353308">
    <w:abstractNumId w:val="22"/>
  </w:num>
  <w:num w:numId="2" w16cid:durableId="177891053">
    <w:abstractNumId w:val="11"/>
  </w:num>
  <w:num w:numId="3" w16cid:durableId="1912814768">
    <w:abstractNumId w:val="0"/>
  </w:num>
  <w:num w:numId="4" w16cid:durableId="830563374">
    <w:abstractNumId w:val="4"/>
  </w:num>
  <w:num w:numId="5" w16cid:durableId="1227489798">
    <w:abstractNumId w:val="13"/>
  </w:num>
  <w:num w:numId="6" w16cid:durableId="1402604001">
    <w:abstractNumId w:val="24"/>
  </w:num>
  <w:num w:numId="7" w16cid:durableId="1711298770">
    <w:abstractNumId w:val="20"/>
  </w:num>
  <w:num w:numId="8" w16cid:durableId="830681145">
    <w:abstractNumId w:val="7"/>
  </w:num>
  <w:num w:numId="9" w16cid:durableId="639657532">
    <w:abstractNumId w:val="23"/>
  </w:num>
  <w:num w:numId="10" w16cid:durableId="500319761">
    <w:abstractNumId w:val="18"/>
  </w:num>
  <w:num w:numId="11" w16cid:durableId="893463501">
    <w:abstractNumId w:val="3"/>
  </w:num>
  <w:num w:numId="12" w16cid:durableId="1763599755">
    <w:abstractNumId w:val="2"/>
  </w:num>
  <w:num w:numId="13" w16cid:durableId="2046907880">
    <w:abstractNumId w:val="14"/>
  </w:num>
  <w:num w:numId="14" w16cid:durableId="1450663320">
    <w:abstractNumId w:val="6"/>
  </w:num>
  <w:num w:numId="15" w16cid:durableId="1585340062">
    <w:abstractNumId w:val="10"/>
  </w:num>
  <w:num w:numId="16" w16cid:durableId="1050108538">
    <w:abstractNumId w:val="12"/>
  </w:num>
  <w:num w:numId="17" w16cid:durableId="407965491">
    <w:abstractNumId w:val="9"/>
  </w:num>
  <w:num w:numId="18" w16cid:durableId="35547880">
    <w:abstractNumId w:val="21"/>
  </w:num>
  <w:num w:numId="19" w16cid:durableId="214202923">
    <w:abstractNumId w:val="19"/>
  </w:num>
  <w:num w:numId="20" w16cid:durableId="1071847373">
    <w:abstractNumId w:val="16"/>
  </w:num>
  <w:num w:numId="21" w16cid:durableId="1347175899">
    <w:abstractNumId w:val="1"/>
  </w:num>
  <w:num w:numId="22" w16cid:durableId="601911601">
    <w:abstractNumId w:val="17"/>
  </w:num>
  <w:num w:numId="23" w16cid:durableId="743722930">
    <w:abstractNumId w:val="15"/>
  </w:num>
  <w:num w:numId="24" w16cid:durableId="364913293">
    <w:abstractNumId w:val="5"/>
  </w:num>
  <w:num w:numId="25" w16cid:durableId="2062748866">
    <w:abstractNumId w:val="8"/>
  </w:num>
  <w:num w:numId="26" w16cid:durableId="1173956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78"/>
    <w:rsid w:val="000160DC"/>
    <w:rsid w:val="000A40EB"/>
    <w:rsid w:val="0012195A"/>
    <w:rsid w:val="00125779"/>
    <w:rsid w:val="001D58AD"/>
    <w:rsid w:val="00266870"/>
    <w:rsid w:val="00283FB7"/>
    <w:rsid w:val="002C208A"/>
    <w:rsid w:val="002D7B78"/>
    <w:rsid w:val="00413D60"/>
    <w:rsid w:val="004928D4"/>
    <w:rsid w:val="004C3D75"/>
    <w:rsid w:val="004C726B"/>
    <w:rsid w:val="0050149C"/>
    <w:rsid w:val="00522A89"/>
    <w:rsid w:val="00562AD1"/>
    <w:rsid w:val="006016FA"/>
    <w:rsid w:val="006F2847"/>
    <w:rsid w:val="007B4C59"/>
    <w:rsid w:val="007D14BE"/>
    <w:rsid w:val="008373A2"/>
    <w:rsid w:val="00934AFE"/>
    <w:rsid w:val="00937670"/>
    <w:rsid w:val="009D6D95"/>
    <w:rsid w:val="00A02653"/>
    <w:rsid w:val="00A10A7E"/>
    <w:rsid w:val="00A25DFE"/>
    <w:rsid w:val="00A53874"/>
    <w:rsid w:val="00A80A89"/>
    <w:rsid w:val="00AC0672"/>
    <w:rsid w:val="00B62B41"/>
    <w:rsid w:val="00B86FC1"/>
    <w:rsid w:val="00D07F84"/>
    <w:rsid w:val="00D77B06"/>
    <w:rsid w:val="00DD7BA9"/>
    <w:rsid w:val="00DF4656"/>
    <w:rsid w:val="00E13E62"/>
    <w:rsid w:val="00ED6AA5"/>
    <w:rsid w:val="00EE3447"/>
    <w:rsid w:val="00F4780B"/>
    <w:rsid w:val="00FA7572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EDB4"/>
  <w15:chartTrackingRefBased/>
  <w15:docId w15:val="{B44863A0-4739-40C1-8963-955A708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7B78"/>
    <w:rPr>
      <w:color w:val="0000FF"/>
      <w:u w:val="single"/>
    </w:rPr>
  </w:style>
  <w:style w:type="paragraph" w:styleId="Stopka">
    <w:name w:val="footer"/>
    <w:basedOn w:val="Normalny"/>
    <w:link w:val="StopkaZnak"/>
    <w:rsid w:val="002D7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7B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7B78"/>
  </w:style>
  <w:style w:type="paragraph" w:customStyle="1" w:styleId="akapit">
    <w:name w:val="akapit"/>
    <w:basedOn w:val="Normalny"/>
    <w:rsid w:val="002D7B78"/>
    <w:pPr>
      <w:ind w:firstLine="567"/>
      <w:jc w:val="both"/>
    </w:pPr>
  </w:style>
  <w:style w:type="paragraph" w:styleId="Podtytu">
    <w:name w:val="Subtitle"/>
    <w:basedOn w:val="Normalny"/>
    <w:next w:val="Normalny"/>
    <w:link w:val="PodtytuZnak"/>
    <w:qFormat/>
    <w:rsid w:val="002D7B7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D7B78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219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at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A84C-6431-4F3A-B43B-4189E07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Jarosińska</dc:creator>
  <cp:keywords/>
  <dc:description/>
  <cp:lastModifiedBy>Agnieszka Jarosińska</cp:lastModifiedBy>
  <cp:revision>4</cp:revision>
  <cp:lastPrinted>2024-07-01T10:44:00Z</cp:lastPrinted>
  <dcterms:created xsi:type="dcterms:W3CDTF">2024-07-01T07:03:00Z</dcterms:created>
  <dcterms:modified xsi:type="dcterms:W3CDTF">2024-07-19T07:01:00Z</dcterms:modified>
</cp:coreProperties>
</file>