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071635" w14:textId="35EE07A0" w:rsidR="00446B7B" w:rsidRPr="00FC35DC" w:rsidRDefault="00446B7B" w:rsidP="00446B7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FC35DC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U</w:t>
      </w:r>
      <w:r w:rsidR="007E4621" w:rsidRPr="00FC35DC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chwała</w:t>
      </w:r>
      <w:r w:rsidRPr="00FC35DC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N</w:t>
      </w:r>
      <w:r w:rsidR="006631D3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r</w:t>
      </w:r>
      <w:r w:rsidRPr="00FC35DC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  <w:r w:rsidR="00B90C9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240</w:t>
      </w:r>
      <w:r w:rsidRPr="00FC35DC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/202</w:t>
      </w:r>
      <w:r w:rsidR="00292A95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4</w:t>
      </w:r>
    </w:p>
    <w:p w14:paraId="41E7264F" w14:textId="77777777" w:rsidR="00446B7B" w:rsidRPr="00FC35DC" w:rsidRDefault="00446B7B" w:rsidP="00446B7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FC35DC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Zarządu Powiatu w Krakowie</w:t>
      </w:r>
    </w:p>
    <w:p w14:paraId="5CA47E2D" w14:textId="13A6A568" w:rsidR="00446B7B" w:rsidRPr="00FC35DC" w:rsidRDefault="00446B7B" w:rsidP="00446B7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FC35DC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z dnia </w:t>
      </w:r>
      <w:r w:rsidR="00B90C9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28 sierpnia 2024</w:t>
      </w:r>
    </w:p>
    <w:p w14:paraId="05E828E0" w14:textId="77777777" w:rsidR="00446B7B" w:rsidRDefault="00446B7B" w:rsidP="00446B7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</w:p>
    <w:p w14:paraId="0D95594A" w14:textId="13BDFAF7" w:rsidR="00103539" w:rsidRDefault="00446B7B" w:rsidP="00103539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E46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sprawie ogłoszenia konkursu ofert na wybór realizatorów (lub realizatora) </w:t>
      </w:r>
      <w:r w:rsidR="00292A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zadania Bezpieczni bo zaszczepieni </w:t>
      </w:r>
      <w:r w:rsidR="00103539" w:rsidRPr="007E06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pn. „Program polityki zdrowotnej dotyczący profilaktyki zakażeń meningokokowych w Małopolsce na lata 2020-2027” w 202</w:t>
      </w:r>
      <w:r w:rsidR="00292A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  <w:r w:rsidR="00CD1C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roku</w:t>
      </w:r>
      <w:r w:rsidR="001035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1F775316" w14:textId="77EF194F" w:rsidR="00446B7B" w:rsidRPr="00103539" w:rsidRDefault="00446B7B" w:rsidP="00103539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03539">
        <w:rPr>
          <w:rFonts w:ascii="Times New Roman" w:hAnsi="Times New Roman" w:cs="Times New Roman"/>
          <w:sz w:val="24"/>
          <w:szCs w:val="24"/>
        </w:rPr>
        <w:t>Na podstawie art. 4 ust. 1 pkt 2 oraz art. 32 ust. 1 ustawy z dnia 5 czerwca 1998 r. o samorządzie powiatowym (</w:t>
      </w:r>
      <w:r w:rsidR="006631D3">
        <w:rPr>
          <w:rFonts w:ascii="Times New Roman" w:hAnsi="Times New Roman" w:cs="Times New Roman"/>
          <w:sz w:val="24"/>
          <w:szCs w:val="24"/>
        </w:rPr>
        <w:t xml:space="preserve">t. j. </w:t>
      </w:r>
      <w:r w:rsidRPr="00103539">
        <w:rPr>
          <w:rFonts w:ascii="Times New Roman" w:hAnsi="Times New Roman" w:cs="Times New Roman"/>
          <w:sz w:val="24"/>
          <w:szCs w:val="24"/>
        </w:rPr>
        <w:t>Dz. U. z 202</w:t>
      </w:r>
      <w:r w:rsidR="00292A95">
        <w:rPr>
          <w:rFonts w:ascii="Times New Roman" w:hAnsi="Times New Roman" w:cs="Times New Roman"/>
          <w:sz w:val="24"/>
          <w:szCs w:val="24"/>
        </w:rPr>
        <w:t>4</w:t>
      </w:r>
      <w:r w:rsidRPr="00103539">
        <w:rPr>
          <w:rFonts w:ascii="Times New Roman" w:hAnsi="Times New Roman" w:cs="Times New Roman"/>
          <w:sz w:val="24"/>
          <w:szCs w:val="24"/>
        </w:rPr>
        <w:t xml:space="preserve"> r., poz. </w:t>
      </w:r>
      <w:r w:rsidR="00292A95">
        <w:rPr>
          <w:rFonts w:ascii="Times New Roman" w:hAnsi="Times New Roman" w:cs="Times New Roman"/>
          <w:sz w:val="24"/>
          <w:szCs w:val="24"/>
        </w:rPr>
        <w:t>107</w:t>
      </w:r>
      <w:r w:rsidRPr="00103539">
        <w:rPr>
          <w:rFonts w:ascii="Times New Roman" w:hAnsi="Times New Roman" w:cs="Times New Roman"/>
          <w:sz w:val="24"/>
          <w:szCs w:val="24"/>
        </w:rPr>
        <w:t>), art. 2 pkt 4 oraz art. 14 i 15 ustawy z dnia 11 września 2015 r. o zdrowiu publicznym (</w:t>
      </w:r>
      <w:r w:rsidR="006631D3">
        <w:rPr>
          <w:rFonts w:ascii="Times New Roman" w:hAnsi="Times New Roman" w:cs="Times New Roman"/>
          <w:sz w:val="24"/>
          <w:szCs w:val="24"/>
        </w:rPr>
        <w:t xml:space="preserve">t. j. </w:t>
      </w:r>
      <w:r w:rsidRPr="00103539">
        <w:rPr>
          <w:rFonts w:ascii="Times New Roman" w:hAnsi="Times New Roman" w:cs="Times New Roman"/>
          <w:sz w:val="24"/>
          <w:szCs w:val="24"/>
        </w:rPr>
        <w:t>Dz. U. z 202</w:t>
      </w:r>
      <w:r w:rsidR="00CD1C5A">
        <w:rPr>
          <w:rFonts w:ascii="Times New Roman" w:hAnsi="Times New Roman" w:cs="Times New Roman"/>
          <w:sz w:val="24"/>
          <w:szCs w:val="24"/>
        </w:rPr>
        <w:t>2</w:t>
      </w:r>
      <w:r w:rsidRPr="00103539">
        <w:rPr>
          <w:rFonts w:ascii="Times New Roman" w:hAnsi="Times New Roman" w:cs="Times New Roman"/>
          <w:sz w:val="24"/>
          <w:szCs w:val="24"/>
        </w:rPr>
        <w:t xml:space="preserve"> r., poz. </w:t>
      </w:r>
      <w:r w:rsidR="00CD1C5A">
        <w:rPr>
          <w:rFonts w:ascii="Times New Roman" w:hAnsi="Times New Roman" w:cs="Times New Roman"/>
          <w:sz w:val="24"/>
          <w:szCs w:val="24"/>
        </w:rPr>
        <w:t xml:space="preserve">1608 </w:t>
      </w:r>
      <w:r w:rsidRPr="00103539">
        <w:rPr>
          <w:rFonts w:ascii="Times New Roman" w:hAnsi="Times New Roman" w:cs="Times New Roman"/>
          <w:sz w:val="24"/>
          <w:szCs w:val="24"/>
        </w:rPr>
        <w:t xml:space="preserve">ze zm.) </w:t>
      </w:r>
      <w:r w:rsidRPr="006631D3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 xml:space="preserve">Zarząd Powiatu </w:t>
      </w:r>
      <w:r w:rsidR="000222DA" w:rsidRPr="006631D3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w Krakowie</w:t>
      </w:r>
      <w:r w:rsidRPr="006631D3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 xml:space="preserve"> uchwala</w:t>
      </w:r>
      <w:r w:rsidR="006631D3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,</w:t>
      </w:r>
      <w:r w:rsidRPr="006631D3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 xml:space="preserve"> co następuje:</w:t>
      </w:r>
    </w:p>
    <w:p w14:paraId="6BCA9011" w14:textId="5505CB71" w:rsidR="000222DA" w:rsidRDefault="00446B7B" w:rsidP="000222DA">
      <w:pPr>
        <w:pStyle w:val="ng-scope"/>
        <w:jc w:val="center"/>
        <w:rPr>
          <w:rStyle w:val="Pogrubienie"/>
        </w:rPr>
      </w:pPr>
      <w:r>
        <w:rPr>
          <w:rStyle w:val="Pogrubienie"/>
        </w:rPr>
        <w:t>§ 1.</w:t>
      </w:r>
    </w:p>
    <w:p w14:paraId="6C16E05B" w14:textId="07148A06" w:rsidR="00103539" w:rsidRDefault="00103539" w:rsidP="00DD17E6">
      <w:pPr>
        <w:pStyle w:val="ng-scope"/>
        <w:numPr>
          <w:ilvl w:val="0"/>
          <w:numId w:val="2"/>
        </w:numPr>
        <w:spacing w:before="0" w:beforeAutospacing="0" w:after="0" w:afterAutospacing="0"/>
        <w:ind w:left="284" w:hanging="284"/>
        <w:jc w:val="both"/>
      </w:pPr>
      <w:r>
        <w:t xml:space="preserve">Ogłasza się konkurs ofert na wybór realizatorów (lub realizatora) </w:t>
      </w:r>
      <w:r w:rsidR="00CD1C5A">
        <w:t>zadania Bezpieczni bo zaszczepieni</w:t>
      </w:r>
      <w:r>
        <w:t xml:space="preserve"> pn. „Program polityki zdrowotnej dotyczący profilaktyki zakażeń meningokokowych w Małopolsce na lata 2020-2027” w 202</w:t>
      </w:r>
      <w:r w:rsidR="00CD1C5A">
        <w:t>4</w:t>
      </w:r>
      <w:r>
        <w:t xml:space="preserve"> roku. </w:t>
      </w:r>
    </w:p>
    <w:p w14:paraId="704C350B" w14:textId="2454F9BA" w:rsidR="00DD17E6" w:rsidRDefault="00103539" w:rsidP="00DD17E6">
      <w:pPr>
        <w:pStyle w:val="ng-scope"/>
        <w:spacing w:before="0" w:beforeAutospacing="0" w:after="0" w:afterAutospacing="0"/>
        <w:ind w:left="284" w:hanging="284"/>
        <w:jc w:val="both"/>
      </w:pPr>
      <w:r w:rsidRPr="006631D3">
        <w:rPr>
          <w:rStyle w:val="Pogrubienie"/>
          <w:b w:val="0"/>
          <w:bCs w:val="0"/>
        </w:rPr>
        <w:t>2</w:t>
      </w:r>
      <w:r>
        <w:rPr>
          <w:rStyle w:val="Pogrubienie"/>
        </w:rPr>
        <w:t xml:space="preserve">. </w:t>
      </w:r>
      <w:r>
        <w:t xml:space="preserve">Szczegółowe warunki konkursu ofert, o którym mowa w ust. 1, w tym jego przedmiot, wymagania stawiane oferentom niezbędne do realizacji programu oraz termin i miejsce składania ofert zawiera ogłoszenie stanowiące </w:t>
      </w:r>
      <w:r w:rsidRPr="006631D3">
        <w:rPr>
          <w:rStyle w:val="Pogrubienie"/>
          <w:b w:val="0"/>
          <w:bCs w:val="0"/>
        </w:rPr>
        <w:t>załącznik nr 1</w:t>
      </w:r>
      <w:r>
        <w:t xml:space="preserve"> do uchwały.</w:t>
      </w:r>
    </w:p>
    <w:p w14:paraId="3CEA61F8" w14:textId="462EA0CB" w:rsidR="00DD17E6" w:rsidRDefault="00103539" w:rsidP="00DD17E6">
      <w:pPr>
        <w:pStyle w:val="ng-scope"/>
        <w:spacing w:before="0" w:beforeAutospacing="0" w:after="0" w:afterAutospacing="0"/>
        <w:ind w:left="284" w:hanging="284"/>
        <w:jc w:val="both"/>
      </w:pPr>
      <w:r w:rsidRPr="006631D3">
        <w:rPr>
          <w:rStyle w:val="Pogrubienie"/>
          <w:b w:val="0"/>
          <w:bCs w:val="0"/>
        </w:rPr>
        <w:t>3.</w:t>
      </w:r>
      <w:r>
        <w:rPr>
          <w:rStyle w:val="Pogrubienie"/>
        </w:rPr>
        <w:t xml:space="preserve"> </w:t>
      </w:r>
      <w:r>
        <w:t xml:space="preserve">Ogłoszenie, o którym mowa w ust. 2, zostanie zamieszczone na tablicy ogłoszeń w siedzibie Starostwa Powiatowego w </w:t>
      </w:r>
      <w:r w:rsidR="00E97C26">
        <w:t>Krakowie</w:t>
      </w:r>
      <w:r>
        <w:t xml:space="preserve">, na stronie internetowej Powiatu </w:t>
      </w:r>
      <w:r w:rsidR="00E97C26">
        <w:t>Krakowskiego</w:t>
      </w:r>
      <w:r>
        <w:t xml:space="preserve"> oraz Biuletynie Informacji Publicznej Starostwa Powiatowego w </w:t>
      </w:r>
      <w:r w:rsidR="00E97C26">
        <w:t>Krakowie</w:t>
      </w:r>
      <w:r>
        <w:t>.</w:t>
      </w:r>
    </w:p>
    <w:p w14:paraId="4901EC16" w14:textId="6AFD0F9D" w:rsidR="00103539" w:rsidRDefault="00103539" w:rsidP="00DD17E6">
      <w:pPr>
        <w:pStyle w:val="ng-scope"/>
        <w:spacing w:before="0" w:beforeAutospacing="0" w:after="0" w:afterAutospacing="0"/>
        <w:ind w:left="284" w:hanging="284"/>
        <w:jc w:val="both"/>
      </w:pPr>
      <w:r w:rsidRPr="006631D3">
        <w:rPr>
          <w:rStyle w:val="Pogrubienie"/>
          <w:b w:val="0"/>
          <w:bCs w:val="0"/>
        </w:rPr>
        <w:t>4.</w:t>
      </w:r>
      <w:r>
        <w:rPr>
          <w:rStyle w:val="Pogrubienie"/>
        </w:rPr>
        <w:t xml:space="preserve"> </w:t>
      </w:r>
      <w:r>
        <w:t xml:space="preserve">Wymagany formularz ofertowy w postępowaniu konkursowym, o którym mowa w ust. 1, stanowi </w:t>
      </w:r>
      <w:r w:rsidRPr="006631D3">
        <w:rPr>
          <w:rStyle w:val="Pogrubienie"/>
          <w:b w:val="0"/>
          <w:bCs w:val="0"/>
        </w:rPr>
        <w:t>załącznik nr 2</w:t>
      </w:r>
      <w:r>
        <w:t xml:space="preserve"> do uchwały.</w:t>
      </w:r>
    </w:p>
    <w:p w14:paraId="1DCADBFD" w14:textId="0A66427E" w:rsidR="006679DB" w:rsidRDefault="00446B7B" w:rsidP="006679DB">
      <w:pPr>
        <w:pStyle w:val="ng-scope"/>
        <w:jc w:val="center"/>
        <w:rPr>
          <w:rStyle w:val="Pogrubienie"/>
        </w:rPr>
      </w:pPr>
      <w:r>
        <w:rPr>
          <w:rStyle w:val="Pogrubienie"/>
        </w:rPr>
        <w:t>§ 2.</w:t>
      </w:r>
    </w:p>
    <w:p w14:paraId="6AC618B5" w14:textId="0B706ED1" w:rsidR="007C2A97" w:rsidRPr="00FC35DC" w:rsidRDefault="006679DB" w:rsidP="007C2A97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C35DC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 xml:space="preserve">Zasady i tryb przeprowadzenia konkursu ofert oraz powołanie komisji konkursowej określa </w:t>
      </w:r>
      <w:r w:rsidR="004E5B8E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Z</w:t>
      </w:r>
      <w:r w:rsidRPr="00FC35DC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arządzenie Nr</w:t>
      </w:r>
      <w:r w:rsidR="006631D3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126426" w:rsidRPr="00FC35DC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1</w:t>
      </w:r>
      <w:r w:rsidR="00CD1C5A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04</w:t>
      </w:r>
      <w:r w:rsidR="00126426" w:rsidRPr="00FC35DC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/</w:t>
      </w:r>
      <w:r w:rsidRPr="00FC35DC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202</w:t>
      </w:r>
      <w:r w:rsidR="00CD1C5A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4</w:t>
      </w:r>
      <w:r w:rsidRPr="00FC35DC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 xml:space="preserve"> Starosty Krakowskiego z dnia 1</w:t>
      </w:r>
      <w:r w:rsidR="00CD1C5A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1</w:t>
      </w:r>
      <w:r w:rsidRPr="00FC35DC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CD1C5A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czerwca</w:t>
      </w:r>
      <w:r w:rsidRPr="00FC35DC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 xml:space="preserve"> 202</w:t>
      </w:r>
      <w:r w:rsidR="00CD1C5A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4</w:t>
      </w:r>
      <w:r w:rsidRPr="00FC35DC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 xml:space="preserve"> r. w sprawie ustalenia </w:t>
      </w:r>
      <w:r w:rsidR="007C2A97" w:rsidRPr="00DD17E6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7C2A97" w:rsidRPr="00FC35DC">
        <w:rPr>
          <w:rFonts w:ascii="Times New Roman" w:eastAsia="Times New Roman" w:hAnsi="Times New Roman" w:cs="Times New Roman"/>
          <w:sz w:val="24"/>
          <w:szCs w:val="24"/>
          <w:lang w:eastAsia="pl-PL"/>
        </w:rPr>
        <w:t>asad i trybu przeprowadzania konkursów ofert na wybór realizatorów programów polityki zdrowotnej oraz powołania Komisji Konkursowej do spraw oceny ofert.</w:t>
      </w:r>
    </w:p>
    <w:p w14:paraId="115C499E" w14:textId="42FE86DB" w:rsidR="00126426" w:rsidRDefault="00446B7B" w:rsidP="00126426">
      <w:pPr>
        <w:pStyle w:val="ng-scope"/>
        <w:jc w:val="center"/>
        <w:rPr>
          <w:rStyle w:val="Pogrubienie"/>
        </w:rPr>
      </w:pPr>
      <w:r>
        <w:rPr>
          <w:rStyle w:val="Pogrubienie"/>
        </w:rPr>
        <w:t>§ 3.</w:t>
      </w:r>
    </w:p>
    <w:p w14:paraId="7E8B6826" w14:textId="29802CF3" w:rsidR="00446B7B" w:rsidRDefault="00446B7B" w:rsidP="00446B7B">
      <w:pPr>
        <w:pStyle w:val="ng-scope"/>
        <w:jc w:val="both"/>
      </w:pPr>
      <w:r>
        <w:t xml:space="preserve">Wykonanie uchwały powierza się </w:t>
      </w:r>
      <w:r w:rsidR="00126426">
        <w:t>Dyrektorowi Wydziału Organizacyjnego i Spraw Obywatelskich Starostwa Powiatowego w Krakowie</w:t>
      </w:r>
      <w:r>
        <w:t>.</w:t>
      </w:r>
    </w:p>
    <w:p w14:paraId="1744BC75" w14:textId="39885BCC" w:rsidR="00126426" w:rsidRDefault="00446B7B" w:rsidP="00126426">
      <w:pPr>
        <w:pStyle w:val="ng-scope"/>
        <w:jc w:val="center"/>
        <w:rPr>
          <w:rStyle w:val="Pogrubienie"/>
        </w:rPr>
      </w:pPr>
      <w:r>
        <w:rPr>
          <w:rStyle w:val="Pogrubienie"/>
        </w:rPr>
        <w:t>§ 4.</w:t>
      </w:r>
    </w:p>
    <w:p w14:paraId="45276554" w14:textId="1C80E102" w:rsidR="00446B7B" w:rsidRDefault="00446B7B" w:rsidP="00446B7B">
      <w:pPr>
        <w:pStyle w:val="ng-scope"/>
        <w:jc w:val="both"/>
      </w:pPr>
      <w:r>
        <w:t>Uchwała wchodzi w życie z dniem podjęcia.</w:t>
      </w:r>
    </w:p>
    <w:p w14:paraId="5A05028E" w14:textId="77777777" w:rsidR="00D527F5" w:rsidRDefault="00D527F5" w:rsidP="00446B7B">
      <w:pPr>
        <w:jc w:val="both"/>
      </w:pPr>
    </w:p>
    <w:sectPr w:rsidR="00D527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1E752A"/>
    <w:multiLevelType w:val="hybridMultilevel"/>
    <w:tmpl w:val="2F52A1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1A4318"/>
    <w:multiLevelType w:val="hybridMultilevel"/>
    <w:tmpl w:val="3DBCBB8E"/>
    <w:lvl w:ilvl="0" w:tplc="D406A6C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0371990">
    <w:abstractNumId w:val="0"/>
  </w:num>
  <w:num w:numId="2" w16cid:durableId="5393165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B7B"/>
    <w:rsid w:val="000222DA"/>
    <w:rsid w:val="000D7370"/>
    <w:rsid w:val="00102E16"/>
    <w:rsid w:val="00103539"/>
    <w:rsid w:val="00126426"/>
    <w:rsid w:val="00292A95"/>
    <w:rsid w:val="00367B46"/>
    <w:rsid w:val="00446B7B"/>
    <w:rsid w:val="004E5B8E"/>
    <w:rsid w:val="005F7252"/>
    <w:rsid w:val="006631D3"/>
    <w:rsid w:val="006679DB"/>
    <w:rsid w:val="007C2A97"/>
    <w:rsid w:val="007E4621"/>
    <w:rsid w:val="00B060C1"/>
    <w:rsid w:val="00B90C9D"/>
    <w:rsid w:val="00CD1C5A"/>
    <w:rsid w:val="00D527F5"/>
    <w:rsid w:val="00DD17E6"/>
    <w:rsid w:val="00E256FA"/>
    <w:rsid w:val="00E40E2D"/>
    <w:rsid w:val="00E97C26"/>
    <w:rsid w:val="00FC3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9BE8B"/>
  <w15:chartTrackingRefBased/>
  <w15:docId w15:val="{5A6E6144-E67D-42CA-BC9C-0782EEE18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g-scope">
    <w:name w:val="ng-scope"/>
    <w:basedOn w:val="Normalny"/>
    <w:rsid w:val="00446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46B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28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283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Pietruszka</dc:creator>
  <cp:keywords/>
  <dc:description/>
  <cp:lastModifiedBy>Barbara Pietruszka</cp:lastModifiedBy>
  <cp:revision>12</cp:revision>
  <cp:lastPrinted>2024-08-22T07:47:00Z</cp:lastPrinted>
  <dcterms:created xsi:type="dcterms:W3CDTF">2022-07-18T16:23:00Z</dcterms:created>
  <dcterms:modified xsi:type="dcterms:W3CDTF">2024-08-29T07:41:00Z</dcterms:modified>
</cp:coreProperties>
</file>